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9A" w:rsidRPr="0007489A" w:rsidRDefault="0007489A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noProof/>
          <w:color w:val="262626" w:themeColor="text1" w:themeTint="D9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noProof/>
          <w:color w:val="262626" w:themeColor="text1" w:themeTint="D9"/>
          <w:sz w:val="24"/>
          <w:szCs w:val="24"/>
        </w:rPr>
        <w:t xml:space="preserve">Муниципальный орган управления образованием </w:t>
      </w:r>
      <w:r w:rsidR="008D50E6">
        <w:rPr>
          <w:rFonts w:ascii="Liberation Serif" w:eastAsia="Times New Roman" w:hAnsi="Liberation Serif" w:cs="Times New Roman"/>
          <w:noProof/>
          <w:color w:val="262626" w:themeColor="text1" w:themeTint="D9"/>
          <w:sz w:val="24"/>
          <w:szCs w:val="24"/>
        </w:rPr>
        <w:br/>
      </w:r>
      <w:r w:rsidRPr="0007489A">
        <w:rPr>
          <w:rFonts w:ascii="Liberation Serif" w:eastAsia="Times New Roman" w:hAnsi="Liberation Serif" w:cs="Times New Roman"/>
          <w:noProof/>
          <w:color w:val="262626" w:themeColor="text1" w:themeTint="D9"/>
          <w:sz w:val="24"/>
          <w:szCs w:val="24"/>
        </w:rPr>
        <w:t>Управление образованием ГО Красноуфимск</w:t>
      </w:r>
    </w:p>
    <w:p w:rsidR="009929F7" w:rsidRPr="0007489A" w:rsidRDefault="009929F7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noProof/>
          <w:color w:val="262626" w:themeColor="text1" w:themeTint="D9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noProof/>
          <w:color w:val="262626" w:themeColor="text1" w:themeTint="D9"/>
          <w:sz w:val="24"/>
          <w:szCs w:val="24"/>
        </w:rPr>
        <w:t xml:space="preserve">Муниципальное автономное учреждение дополнительного образования  </w:t>
      </w:r>
    </w:p>
    <w:p w:rsidR="009929F7" w:rsidRPr="0007489A" w:rsidRDefault="009929F7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noProof/>
          <w:color w:val="262626" w:themeColor="text1" w:themeTint="D9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noProof/>
          <w:color w:val="262626" w:themeColor="text1" w:themeTint="D9"/>
          <w:sz w:val="24"/>
          <w:szCs w:val="24"/>
        </w:rPr>
        <w:t>«Спортивная школа городского округа Красноуфимск»</w:t>
      </w:r>
    </w:p>
    <w:p w:rsidR="009929F7" w:rsidRPr="0007489A" w:rsidRDefault="009929F7" w:rsidP="008D50E6">
      <w:pPr>
        <w:spacing w:after="0" w:line="240" w:lineRule="auto"/>
        <w:rPr>
          <w:rFonts w:ascii="Liberation Serif" w:eastAsia="Times New Roman" w:hAnsi="Liberation Serif" w:cs="Times New Roman"/>
          <w:noProof/>
          <w:color w:val="262626" w:themeColor="text1" w:themeTint="D9"/>
          <w:sz w:val="24"/>
          <w:szCs w:val="24"/>
        </w:rPr>
      </w:pPr>
    </w:p>
    <w:tbl>
      <w:tblPr>
        <w:tblW w:w="9497" w:type="dxa"/>
        <w:tblInd w:w="392" w:type="dxa"/>
        <w:tblLook w:val="04A0"/>
      </w:tblPr>
      <w:tblGrid>
        <w:gridCol w:w="5103"/>
        <w:gridCol w:w="4394"/>
      </w:tblGrid>
      <w:tr w:rsidR="009929F7" w:rsidRPr="0007489A" w:rsidTr="008D50E6">
        <w:tc>
          <w:tcPr>
            <w:tcW w:w="5103" w:type="dxa"/>
          </w:tcPr>
          <w:p w:rsidR="009929F7" w:rsidRPr="0007489A" w:rsidRDefault="009929F7" w:rsidP="008D50E6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>Согласовано:</w:t>
            </w:r>
          </w:p>
          <w:p w:rsidR="009929F7" w:rsidRPr="0007489A" w:rsidRDefault="009929F7" w:rsidP="008D50E6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>на заседании педагогического</w:t>
            </w:r>
          </w:p>
          <w:p w:rsidR="009929F7" w:rsidRPr="0007489A" w:rsidRDefault="009929F7" w:rsidP="008D50E6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262626" w:themeColor="text1" w:themeTint="D9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 xml:space="preserve">совета </w:t>
            </w:r>
            <w:r w:rsidRPr="0007489A">
              <w:rPr>
                <w:rFonts w:ascii="Liberation Serif" w:hAnsi="Liberation Serif" w:cs="Times New Roman"/>
                <w:color w:val="262626" w:themeColor="text1" w:themeTint="D9"/>
                <w:sz w:val="24"/>
                <w:szCs w:val="24"/>
              </w:rPr>
              <w:t>№5 от 30.05.2023 г.</w:t>
            </w:r>
          </w:p>
          <w:p w:rsidR="009929F7" w:rsidRPr="0007489A" w:rsidRDefault="009929F7" w:rsidP="008D50E6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9929F7" w:rsidRPr="0007489A" w:rsidRDefault="009929F7" w:rsidP="008D50E6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 xml:space="preserve">Утверждено: </w:t>
            </w:r>
          </w:p>
          <w:p w:rsidR="009929F7" w:rsidRPr="0007489A" w:rsidRDefault="009929F7" w:rsidP="008D50E6">
            <w:pPr>
              <w:spacing w:after="0" w:line="240" w:lineRule="auto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>Директор МАУ ДО «Спортивная школа городского округа Красноуфимск»</w:t>
            </w:r>
          </w:p>
          <w:p w:rsidR="009929F7" w:rsidRPr="0007489A" w:rsidRDefault="009929F7" w:rsidP="008D50E6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>_______________ Чуканов В.И.</w:t>
            </w:r>
          </w:p>
          <w:p w:rsidR="009929F7" w:rsidRPr="0007489A" w:rsidRDefault="009929F7" w:rsidP="008D50E6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262626" w:themeColor="text1" w:themeTint="D9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color w:val="262626" w:themeColor="text1" w:themeTint="D9"/>
                <w:sz w:val="24"/>
                <w:szCs w:val="24"/>
              </w:rPr>
              <w:t>приказ №123-ОД от 01.06.2023г.</w:t>
            </w:r>
          </w:p>
          <w:p w:rsidR="009929F7" w:rsidRPr="0007489A" w:rsidRDefault="009929F7" w:rsidP="008D50E6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</w:p>
        </w:tc>
      </w:tr>
    </w:tbl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07489A" w:rsidRDefault="0007489A" w:rsidP="008D50E6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07489A" w:rsidRPr="0007489A" w:rsidRDefault="0007489A" w:rsidP="008D50E6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07489A">
        <w:rPr>
          <w:rFonts w:ascii="Liberation Serif" w:eastAsia="Times New Roman" w:hAnsi="Liberation Serif" w:cs="Times New Roman"/>
          <w:b/>
          <w:sz w:val="32"/>
          <w:szCs w:val="32"/>
        </w:rPr>
        <w:t>Дополнительная</w:t>
      </w: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07489A">
        <w:rPr>
          <w:rFonts w:ascii="Liberation Serif" w:eastAsia="Times New Roman" w:hAnsi="Liberation Serif" w:cs="Times New Roman"/>
          <w:b/>
          <w:sz w:val="32"/>
          <w:szCs w:val="32"/>
        </w:rPr>
        <w:t xml:space="preserve"> общеобразовательная общеразвивающая программа </w:t>
      </w:r>
      <w:r w:rsidRPr="0007489A">
        <w:rPr>
          <w:rFonts w:ascii="Liberation Serif" w:eastAsia="Times New Roman" w:hAnsi="Liberation Serif" w:cs="Times New Roman"/>
          <w:b/>
          <w:sz w:val="32"/>
          <w:szCs w:val="32"/>
        </w:rPr>
        <w:br/>
        <w:t>физкультурно-спортивной направленности</w:t>
      </w: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07489A">
        <w:rPr>
          <w:rFonts w:ascii="Liberation Serif" w:eastAsia="Times New Roman" w:hAnsi="Liberation Serif" w:cs="Times New Roman"/>
          <w:b/>
          <w:sz w:val="32"/>
          <w:szCs w:val="32"/>
        </w:rPr>
        <w:t>по волейболу</w:t>
      </w:r>
    </w:p>
    <w:p w:rsidR="00265CBA" w:rsidRPr="0007489A" w:rsidRDefault="00265CBA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Возраст обучающихся: 9-13 лет</w:t>
      </w: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Срок реализации программы–3 года</w:t>
      </w:r>
    </w:p>
    <w:p w:rsidR="00265CBA" w:rsidRPr="0007489A" w:rsidRDefault="00265CBA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Автор-составитель:</w:t>
      </w:r>
    </w:p>
    <w:p w:rsidR="00265CBA" w:rsidRPr="0007489A" w:rsidRDefault="00D10414" w:rsidP="008D50E6">
      <w:pPr>
        <w:spacing w:after="0" w:line="240" w:lineRule="auto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Полежаев Александр Сергеевич, </w:t>
      </w:r>
    </w:p>
    <w:p w:rsidR="00265CBA" w:rsidRPr="0007489A" w:rsidRDefault="00D10414" w:rsidP="008D50E6">
      <w:pPr>
        <w:spacing w:after="0" w:line="240" w:lineRule="auto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тренер-преподаватель </w:t>
      </w:r>
    </w:p>
    <w:p w:rsidR="00265CBA" w:rsidRPr="0007489A" w:rsidRDefault="00D10414" w:rsidP="008D50E6">
      <w:pPr>
        <w:spacing w:after="0" w:line="240" w:lineRule="auto"/>
        <w:ind w:left="4956" w:firstLine="6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МАУ ДО «</w:t>
      </w:r>
      <w:r w:rsidR="0007489A" w:rsidRPr="0007489A">
        <w:rPr>
          <w:rFonts w:ascii="Liberation Serif" w:hAnsi="Liberation Serif"/>
          <w:sz w:val="24"/>
          <w:szCs w:val="24"/>
        </w:rPr>
        <w:t xml:space="preserve">Спортивная школа </w:t>
      </w:r>
      <w:r w:rsidR="0007489A" w:rsidRPr="0007489A">
        <w:rPr>
          <w:rFonts w:ascii="Liberation Serif" w:hAnsi="Liberation Serif"/>
          <w:sz w:val="24"/>
          <w:szCs w:val="24"/>
        </w:rPr>
        <w:br/>
        <w:t>городского округа</w:t>
      </w:r>
      <w:r w:rsidRPr="0007489A">
        <w:rPr>
          <w:rFonts w:ascii="Liberation Serif" w:hAnsi="Liberation Serif"/>
          <w:sz w:val="24"/>
          <w:szCs w:val="24"/>
        </w:rPr>
        <w:t xml:space="preserve"> Красноуфимск»</w:t>
      </w:r>
    </w:p>
    <w:p w:rsidR="00265CBA" w:rsidRPr="0007489A" w:rsidRDefault="00265CBA" w:rsidP="008D50E6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ab/>
      </w: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9929F7" w:rsidRPr="0007489A" w:rsidRDefault="009929F7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9929F7" w:rsidRDefault="009929F7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E40AE4" w:rsidRDefault="00E40AE4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E40AE4" w:rsidRPr="0007489A" w:rsidRDefault="00E40AE4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г.Красноуфимск</w:t>
      </w: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2023 год</w:t>
      </w:r>
    </w:p>
    <w:sdt>
      <w:sdtPr>
        <w:rPr>
          <w:rFonts w:ascii="Liberation Serif" w:eastAsiaTheme="minorEastAsia" w:hAnsi="Liberation Serif" w:cstheme="minorBidi"/>
          <w:b w:val="0"/>
          <w:bCs w:val="0"/>
          <w:color w:val="auto"/>
          <w:sz w:val="24"/>
          <w:szCs w:val="24"/>
          <w:lang w:eastAsia="ru-RU"/>
        </w:rPr>
        <w:id w:val="822466477"/>
        <w:docPartObj>
          <w:docPartGallery w:val="Table of Contents"/>
          <w:docPartUnique/>
        </w:docPartObj>
      </w:sdtPr>
      <w:sdtContent>
        <w:p w:rsidR="00265CBA" w:rsidRPr="00F415B4" w:rsidRDefault="00D10414" w:rsidP="008D50E6">
          <w:pPr>
            <w:pStyle w:val="af2"/>
            <w:spacing w:before="0" w:line="240" w:lineRule="auto"/>
            <w:jc w:val="center"/>
            <w:rPr>
              <w:rFonts w:ascii="Liberation Serif" w:hAnsi="Liberation Serif" w:cs="Times New Roman"/>
              <w:color w:val="auto"/>
              <w:sz w:val="24"/>
              <w:szCs w:val="24"/>
            </w:rPr>
          </w:pPr>
          <w:r w:rsidRPr="00F415B4">
            <w:rPr>
              <w:rFonts w:ascii="Liberation Serif" w:hAnsi="Liberation Serif" w:cs="Times New Roman"/>
              <w:color w:val="auto"/>
              <w:sz w:val="24"/>
              <w:szCs w:val="24"/>
            </w:rPr>
            <w:t>Оглавление</w:t>
          </w:r>
        </w:p>
        <w:p w:rsidR="00265CBA" w:rsidRPr="00F415B4" w:rsidRDefault="00265CBA" w:rsidP="008D50E6">
          <w:pPr>
            <w:spacing w:after="0" w:line="240" w:lineRule="auto"/>
            <w:rPr>
              <w:rFonts w:ascii="Liberation Serif" w:hAnsi="Liberation Serif"/>
              <w:sz w:val="24"/>
              <w:szCs w:val="24"/>
              <w:lang w:eastAsia="en-US"/>
            </w:rPr>
          </w:pPr>
        </w:p>
        <w:p w:rsidR="008D50E6" w:rsidRPr="008D50E6" w:rsidRDefault="00BF53F3" w:rsidP="008D50E6">
          <w:pPr>
            <w:pStyle w:val="12"/>
            <w:tabs>
              <w:tab w:val="right" w:leader="dot" w:pos="9488"/>
            </w:tabs>
            <w:spacing w:after="0" w:line="240" w:lineRule="auto"/>
            <w:rPr>
              <w:rFonts w:ascii="Liberation Serif" w:hAnsi="Liberation Serif"/>
              <w:noProof/>
              <w:sz w:val="24"/>
              <w:szCs w:val="24"/>
            </w:rPr>
          </w:pPr>
          <w:r w:rsidRPr="00BF53F3">
            <w:rPr>
              <w:rFonts w:ascii="Liberation Serif" w:hAnsi="Liberation Serif" w:cs="Times New Roman"/>
              <w:sz w:val="24"/>
              <w:szCs w:val="24"/>
            </w:rPr>
            <w:fldChar w:fldCharType="begin"/>
          </w:r>
          <w:r w:rsidR="00D10414" w:rsidRPr="00F415B4">
            <w:rPr>
              <w:rFonts w:ascii="Liberation Serif" w:hAnsi="Liberation Serif" w:cs="Times New Roman"/>
              <w:sz w:val="24"/>
              <w:szCs w:val="24"/>
            </w:rPr>
            <w:instrText xml:space="preserve"> TOC \o "1-3" \h \z \u </w:instrText>
          </w:r>
          <w:r w:rsidRPr="00BF53F3">
            <w:rPr>
              <w:rFonts w:ascii="Liberation Serif" w:hAnsi="Liberation Serif" w:cs="Times New Roman"/>
              <w:sz w:val="24"/>
              <w:szCs w:val="24"/>
            </w:rPr>
            <w:fldChar w:fldCharType="separate"/>
          </w:r>
          <w:hyperlink w:anchor="_Toc139290398" w:history="1">
            <w:r w:rsidR="008D50E6" w:rsidRPr="008D50E6">
              <w:rPr>
                <w:rStyle w:val="af3"/>
                <w:rFonts w:ascii="Liberation Serif" w:eastAsia="Times New Roman" w:hAnsi="Liberation Serif" w:cs="Times New Roman"/>
                <w:noProof/>
                <w:sz w:val="24"/>
                <w:szCs w:val="24"/>
              </w:rPr>
              <w:t>Комплекс основных характеристик образования (объем, содержание, планируемые результаты)</w:t>
            </w:r>
            <w:r w:rsidR="008D50E6"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8D50E6"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_Toc139290398 \h </w:instrText>
            </w:r>
            <w:r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E40AE4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3</w:t>
            </w:r>
            <w:r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0E6" w:rsidRPr="008D50E6" w:rsidRDefault="00BF53F3" w:rsidP="008D50E6">
          <w:pPr>
            <w:pStyle w:val="12"/>
            <w:tabs>
              <w:tab w:val="right" w:leader="dot" w:pos="9488"/>
            </w:tabs>
            <w:spacing w:after="0" w:line="240" w:lineRule="auto"/>
            <w:rPr>
              <w:rFonts w:ascii="Liberation Serif" w:hAnsi="Liberation Serif"/>
              <w:noProof/>
              <w:sz w:val="24"/>
              <w:szCs w:val="24"/>
            </w:rPr>
          </w:pPr>
          <w:hyperlink w:anchor="_Toc139290399" w:history="1">
            <w:r w:rsidR="008D50E6" w:rsidRPr="008D50E6">
              <w:rPr>
                <w:rStyle w:val="af3"/>
                <w:rFonts w:ascii="Liberation Serif" w:eastAsia="Times New Roman" w:hAnsi="Liberation Serif" w:cs="Times New Roman"/>
                <w:noProof/>
                <w:sz w:val="24"/>
                <w:szCs w:val="24"/>
              </w:rPr>
              <w:t>Комплекс организационно-педагогических условий, включая формы аттестации</w:t>
            </w:r>
            <w:r w:rsidR="008D50E6"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8D50E6"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_Toc139290399 \h </w:instrText>
            </w:r>
            <w:r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E40AE4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8</w:t>
            </w:r>
            <w:r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50E6" w:rsidRDefault="00BF53F3" w:rsidP="008D50E6">
          <w:pPr>
            <w:pStyle w:val="12"/>
            <w:tabs>
              <w:tab w:val="right" w:leader="dot" w:pos="9488"/>
            </w:tabs>
            <w:spacing w:after="0" w:line="240" w:lineRule="auto"/>
            <w:rPr>
              <w:noProof/>
            </w:rPr>
          </w:pPr>
          <w:hyperlink w:anchor="_Toc139290400" w:history="1">
            <w:r w:rsidR="008D50E6" w:rsidRPr="008D50E6">
              <w:rPr>
                <w:rStyle w:val="af3"/>
                <w:rFonts w:ascii="Liberation Serif" w:hAnsi="Liberation Serif" w:cs="Times New Roman"/>
                <w:noProof/>
                <w:sz w:val="24"/>
                <w:szCs w:val="24"/>
              </w:rPr>
              <w:t>Список литературы</w:t>
            </w:r>
            <w:r w:rsidR="008D50E6"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8D50E6"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_Toc139290400 \h </w:instrText>
            </w:r>
            <w:r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E40AE4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23</w:t>
            </w:r>
            <w:r w:rsidRPr="008D50E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5CBA" w:rsidRPr="0007489A" w:rsidRDefault="00BF53F3" w:rsidP="008D50E6">
          <w:pPr>
            <w:spacing w:after="0" w:line="240" w:lineRule="auto"/>
            <w:rPr>
              <w:rFonts w:ascii="Liberation Serif" w:hAnsi="Liberation Serif"/>
              <w:sz w:val="24"/>
              <w:szCs w:val="24"/>
            </w:rPr>
          </w:pPr>
          <w:r w:rsidRPr="00F415B4">
            <w:rPr>
              <w:rFonts w:ascii="Liberation Serif" w:hAnsi="Liberation Serif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br w:type="page" w:clear="all"/>
      </w:r>
    </w:p>
    <w:p w:rsidR="00265CBA" w:rsidRPr="0007489A" w:rsidRDefault="00D10414" w:rsidP="008D50E6">
      <w:pPr>
        <w:pStyle w:val="Heading1"/>
        <w:spacing w:before="0" w:line="240" w:lineRule="auto"/>
        <w:jc w:val="center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bookmarkStart w:id="0" w:name="_Toc17616477"/>
      <w:bookmarkStart w:id="1" w:name="_Toc139287434"/>
      <w:bookmarkStart w:id="2" w:name="_Toc139290398"/>
      <w:r w:rsidRPr="0007489A">
        <w:rPr>
          <w:rFonts w:ascii="Liberation Serif" w:eastAsia="Times New Roman" w:hAnsi="Liberation Serif" w:cs="Times New Roman"/>
          <w:color w:val="auto"/>
          <w:sz w:val="24"/>
          <w:szCs w:val="24"/>
        </w:rPr>
        <w:lastRenderedPageBreak/>
        <w:t>Комплекс основных характеристик образования (объем, содержание, планируемые результаты)</w:t>
      </w:r>
      <w:bookmarkEnd w:id="0"/>
      <w:bookmarkEnd w:id="1"/>
      <w:bookmarkEnd w:id="2"/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bookmarkStart w:id="3" w:name="_Toc17616478"/>
      <w:r w:rsidRPr="0007489A">
        <w:rPr>
          <w:rFonts w:ascii="Liberation Serif" w:eastAsia="Times New Roman" w:hAnsi="Liberation Serif" w:cs="Times New Roman"/>
          <w:sz w:val="24"/>
          <w:szCs w:val="24"/>
        </w:rPr>
        <w:t>Пояснительная записка</w:t>
      </w:r>
      <w:bookmarkEnd w:id="3"/>
    </w:p>
    <w:p w:rsidR="00265CBA" w:rsidRPr="0007489A" w:rsidRDefault="00265CBA" w:rsidP="008D50E6">
      <w:pPr>
        <w:spacing w:after="0" w:line="240" w:lineRule="auto"/>
        <w:ind w:firstLine="709"/>
        <w:rPr>
          <w:rFonts w:ascii="Liberation Serif" w:hAnsi="Liberation Serif" w:cs="Times New Roman"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  <w:u w:val="single"/>
        </w:rPr>
        <w:t>Направленность</w:t>
      </w:r>
      <w:r w:rsidRPr="0007489A">
        <w:rPr>
          <w:rFonts w:ascii="Liberation Serif" w:hAnsi="Liberation Serif" w:cs="Times New Roman"/>
          <w:sz w:val="24"/>
          <w:szCs w:val="24"/>
        </w:rPr>
        <w:t xml:space="preserve"> – физкультурно-спортивная.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 xml:space="preserve">Дополнительная общеразвивающая программа физкультурно-спортивной направленности по волейболу (далее – Программа) разработана в соответствии с </w:t>
      </w:r>
      <w:r w:rsidRPr="0007489A">
        <w:rPr>
          <w:rFonts w:ascii="Liberation Serif" w:hAnsi="Liberation Serif" w:cs="Times New Roman"/>
          <w:sz w:val="24"/>
          <w:szCs w:val="24"/>
          <w:u w:val="single"/>
        </w:rPr>
        <w:t>нормативно-правовыми документами</w:t>
      </w:r>
      <w:r w:rsidRPr="0007489A">
        <w:rPr>
          <w:rFonts w:ascii="Liberation Serif" w:hAnsi="Liberation Serif" w:cs="Times New Roman"/>
          <w:sz w:val="24"/>
          <w:szCs w:val="24"/>
        </w:rPr>
        <w:t xml:space="preserve">: </w:t>
      </w:r>
    </w:p>
    <w:p w:rsidR="00265CBA" w:rsidRPr="0007489A" w:rsidRDefault="00D10414" w:rsidP="008D50E6">
      <w:pPr>
        <w:spacing w:after="0" w:line="240" w:lineRule="auto"/>
        <w:ind w:left="38"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Федеральным Законом от 29.12.2012 г. № 273-ФЗ «Об образовании в Российской Федерации» (далее — ФЗ);</w:t>
      </w:r>
    </w:p>
    <w:p w:rsidR="00265CBA" w:rsidRPr="0007489A" w:rsidRDefault="00D10414" w:rsidP="008D50E6">
      <w:pPr>
        <w:spacing w:after="0" w:line="240" w:lineRule="auto"/>
        <w:ind w:left="38"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Федеральным законом РФ от 24.07.1998 № 124-ФЗ «Об основных гарантиях прав ребенка в Российской Федерации» (в редакции 2013 г.);</w:t>
      </w:r>
    </w:p>
    <w:p w:rsidR="00265CBA" w:rsidRPr="0007489A" w:rsidRDefault="00D10414" w:rsidP="008D50E6">
      <w:pPr>
        <w:spacing w:after="0" w:line="240" w:lineRule="auto"/>
        <w:ind w:left="38"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Стратегией развития воспитания в РФ на период до 2025 года </w:t>
      </w:r>
      <w:r w:rsidR="00BF53F3">
        <w:rPr>
          <w:rFonts w:ascii="Liberation Serif" w:hAnsi="Liberation Serif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0;margin-top:0;width:50pt;height:50pt;z-index:25165516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40AE4" w:rsidRPr="00BF53F3">
        <w:rPr>
          <w:rFonts w:ascii="Liberation Serif" w:hAnsi="Liberation Serif"/>
          <w:sz w:val="24"/>
          <w:szCs w:val="24"/>
        </w:rPr>
        <w:pict>
          <v:shape id="_x0000_i0" o:spid="_x0000_i1025" type="#_x0000_t75" style="width:.9pt;height:.9pt;mso-wrap-distance-left:0;mso-wrap-distance-top:0;mso-wrap-distance-right:0;mso-wrap-distance-bottom:0">
            <v:imagedata r:id="rId8" o:title=""/>
            <v:path textboxrect="0,0,0,0"/>
          </v:shape>
        </w:pict>
      </w:r>
      <w:r w:rsidRPr="0007489A">
        <w:rPr>
          <w:rFonts w:ascii="Liberation Serif" w:hAnsi="Liberation Serif"/>
          <w:sz w:val="24"/>
          <w:szCs w:val="24"/>
        </w:rPr>
        <w:t>(распоряжение Правительства РФ от 29 мая 2015 г. № 996-р);</w:t>
      </w:r>
      <w:r w:rsidR="00BF53F3">
        <w:rPr>
          <w:rFonts w:ascii="Liberation Serif" w:hAnsi="Liberation Serif"/>
          <w:sz w:val="24"/>
          <w:szCs w:val="24"/>
        </w:rPr>
        <w:pict>
          <v:shape id="_x0000_s1035" type="#_x0000_t75" style="position:absolute;left:0;text-align:left;margin-left:0;margin-top:0;width:50pt;height:50pt;z-index:25165619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40AE4" w:rsidRPr="00BF53F3">
        <w:rPr>
          <w:rFonts w:ascii="Liberation Serif" w:hAnsi="Liberation Serif"/>
          <w:sz w:val="24"/>
          <w:szCs w:val="24"/>
        </w:rPr>
        <w:pict>
          <v:shape id="_x0000_i1026" type="#_x0000_t75" style="width:.9pt;height:.9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Постановлением Главного государственного санитарного врача РФ </w:t>
      </w:r>
      <w:r w:rsidR="00BF53F3">
        <w:rPr>
          <w:rFonts w:ascii="Liberation Serif" w:hAnsi="Liberation Serif"/>
          <w:sz w:val="24"/>
          <w:szCs w:val="24"/>
        </w:rPr>
        <w:pict>
          <v:shape id="_x0000_s1033" type="#_x0000_t75" style="position:absolute;left:0;text-align:left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40AE4" w:rsidRPr="00BF53F3">
        <w:rPr>
          <w:rFonts w:ascii="Liberation Serif" w:hAnsi="Liberation Serif"/>
          <w:sz w:val="24"/>
          <w:szCs w:val="24"/>
        </w:rPr>
        <w:pict>
          <v:shape id="_x0000_i1027" type="#_x0000_t75" style="width:.9pt;height:.9pt;mso-wrap-distance-left:0;mso-wrap-distance-top:0;mso-wrap-distance-right:0;mso-wrap-distance-bottom:0">
            <v:imagedata r:id="rId10" o:title=""/>
            <v:path textboxrect="0,0,0,0"/>
          </v:shape>
        </w:pict>
      </w:r>
      <w:r w:rsidRPr="0007489A">
        <w:rPr>
          <w:rFonts w:ascii="Liberation Serif" w:hAnsi="Liberation Serif"/>
          <w:sz w:val="24"/>
          <w:szCs w:val="24"/>
        </w:rPr>
        <w:t xml:space="preserve">от 28 сентября 2020 г. № 28 «Об утверждении санитарных правил СП 2.4.3648-20 «Санитарно-эпидемиологические требования к организациям воспитания </w:t>
      </w:r>
      <w:r w:rsidR="00BF53F3">
        <w:rPr>
          <w:rFonts w:ascii="Liberation Serif" w:hAnsi="Liberation Serif"/>
          <w:sz w:val="24"/>
          <w:szCs w:val="24"/>
        </w:rPr>
        <w:pict>
          <v:shape id="_x0000_s1031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40AE4" w:rsidRPr="00BF53F3">
        <w:rPr>
          <w:rFonts w:ascii="Liberation Serif" w:hAnsi="Liberation Serif"/>
          <w:sz w:val="24"/>
          <w:szCs w:val="24"/>
        </w:rPr>
        <w:pict>
          <v:shape id="_x0000_i1028" type="#_x0000_t75" style="width:.9pt;height:.9pt;mso-wrap-distance-left:0;mso-wrap-distance-top:0;mso-wrap-distance-right:0;mso-wrap-distance-bottom:0">
            <v:imagedata r:id="rId11" o:title=""/>
            <v:path textboxrect="0,0,0,0"/>
          </v:shape>
        </w:pict>
      </w:r>
      <w:r w:rsidRPr="0007489A">
        <w:rPr>
          <w:rFonts w:ascii="Liberation Serif" w:hAnsi="Liberation Serif"/>
          <w:sz w:val="24"/>
          <w:szCs w:val="24"/>
        </w:rPr>
        <w:t>и обучения, отдыха и оздоровления детей и молодежи» (далее — СанПиН);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Приказом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 w:rsidR="00BF53F3">
        <w:rPr>
          <w:rFonts w:ascii="Liberation Serif" w:hAnsi="Liberation Serif"/>
          <w:sz w:val="24"/>
          <w:szCs w:val="24"/>
        </w:rPr>
        <w:pict>
          <v:shape id="_x0000_s1029" type="#_x0000_t75" style="position:absolute;left:0;text-align:left;margin-left:0;margin-top:0;width:50pt;height:50pt;z-index:25165926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40AE4" w:rsidRPr="00BF53F3">
        <w:rPr>
          <w:rFonts w:ascii="Liberation Serif" w:hAnsi="Liberation Serif"/>
          <w:sz w:val="24"/>
          <w:szCs w:val="24"/>
        </w:rPr>
        <w:pict>
          <v:shape id="_x0000_i1029" type="#_x0000_t75" style="width:.9pt;height:.9pt;mso-wrap-distance-left:0;mso-wrap-distance-top:0;mso-wrap-distance-right:0;mso-wrap-distance-bottom:0">
            <v:imagedata r:id="rId12" o:title=""/>
            <v:path textboxrect="0,0,0,0"/>
          </v:shape>
        </w:pict>
      </w:r>
      <w:r w:rsidRPr="0007489A">
        <w:rPr>
          <w:rFonts w:ascii="Liberation Serif" w:hAnsi="Liberation Serif"/>
          <w:sz w:val="24"/>
          <w:szCs w:val="24"/>
        </w:rPr>
        <w:t>программ»;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Приказом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— Порядок);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  <w:r w:rsidR="00BF53F3">
        <w:rPr>
          <w:rFonts w:ascii="Liberation Serif" w:hAnsi="Liberation Serif"/>
          <w:sz w:val="24"/>
          <w:szCs w:val="24"/>
        </w:rPr>
        <w:pict>
          <v:shape id="_x0000_s1027" type="#_x0000_t75" style="position:absolute;left:0;text-align:left;margin-left:0;margin-top:0;width:50pt;height:50pt;z-index:25166028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40AE4" w:rsidRPr="00BF53F3">
        <w:rPr>
          <w:rFonts w:ascii="Liberation Serif" w:hAnsi="Liberation Serif"/>
          <w:sz w:val="24"/>
          <w:szCs w:val="24"/>
        </w:rPr>
        <w:pict>
          <v:shape id="_x0000_i1030" type="#_x0000_t75" style="width:.9pt;height:.9pt;mso-wrap-distance-left:0;mso-wrap-distance-top:0;mso-wrap-distance-right:0;mso-wrap-distance-bottom:0">
            <v:imagedata r:id="rId13" o:title=""/>
            <v:path textboxrect="0,0,0,0"/>
          </v:shape>
        </w:pic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Письмом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Письмом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Письмом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Приказом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lastRenderedPageBreak/>
        <w:t>Волейбол - командная игра, в которой каждый игрок согласовывает свои действия с действиями партнеров. Различные функции игроков обязывают их постоянно взаимодействовать друг с другом для достижения общей цели. Эта особенность имеет важное значение для воспитания дружбы и товарищества, привычки подчинять свои действия интересам коллектива.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Стремление превзойти соперника в быстроте действий, изобретательности, меткости подач, чёткости передач и других действий, направленных на достижение победы, приучает занимающихся мобилизовывать свои возможности, действовать с максимальным напряжением сил, преодолевать трудности, возникающие в ходе спортивной борьбы.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Игровая обстановка в волейболе меняется быстро. Каждая атака создает новые игровые ситуации. Эти условия приучают волейболистов постоянно следить за процессом игры, мгновенно оценивать обстановку, действовать инициативно, находчиво и быстро в любой игровой ситуации. Изменчивость условий осуществления игровых действий требует также проявления высокой самостоятельности.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подъем поддерживает постоянную активность и интерес к игре.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Эти </w:t>
      </w:r>
      <w:r w:rsidRPr="0007489A">
        <w:rPr>
          <w:rFonts w:ascii="Liberation Serif" w:eastAsia="Times New Roman" w:hAnsi="Liberation Serif" w:cs="Times New Roman"/>
          <w:iCs/>
          <w:sz w:val="24"/>
          <w:szCs w:val="24"/>
        </w:rPr>
        <w:t>особенности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 волейбола создают благоприятные условия для воспитания у занимающихся умения управлять эмоциями, не терять контроля за своими действиями, в случае успеха не ослаблять борьбы, а при неудаче не падать духом.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Формируя на основе вышеперечисленного у обучаемых поведенческих установок, волейбол, как спортивная игра, своими техническими и методическими средствами эффективно позволяет обогатить внутренний мир ребенка, расширить его информированность в области оздоровления и развития организма.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b/>
          <w:sz w:val="24"/>
          <w:szCs w:val="24"/>
          <w:u w:val="single"/>
        </w:rPr>
        <w:t>Актуальность программы</w:t>
      </w:r>
      <w:r w:rsidRPr="0007489A">
        <w:rPr>
          <w:rFonts w:ascii="Liberation Serif" w:hAnsi="Liberation Serif" w:cs="Times New Roman"/>
          <w:b/>
          <w:sz w:val="24"/>
          <w:szCs w:val="24"/>
        </w:rPr>
        <w:t>.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 Для современных детей, ведущих малоподвижный образ жизни, вовлечение их в различные секции, в условиях агрессивной информационной среды, формирует позитивную психологию общения и коллективного взаимодействия, занятия в кружке, секции способствуют повышению самооценки, тренируясь в неформальной обстановке, в отличие от школы, где предъявляются строгие требования к дисциплине, ребёнок более раскрепощается, что раскрывает его скрытые возможности по формированию логического мышления.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Программа направлена на формирование и развитие творческих и спортивных способностей детей, удовлетворяет их индивидуальные потребности в физическом, интеллектуальном и нравственном совершенствовании.</w:t>
      </w:r>
      <w:r w:rsidR="00D77D3E">
        <w:rPr>
          <w:rFonts w:ascii="Liberation Serif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hAnsi="Liberation Serif" w:cs="Times New Roman"/>
          <w:sz w:val="24"/>
          <w:szCs w:val="24"/>
        </w:rPr>
        <w:t>Педагогическая целесообразность программы обусловлена необходимостью вовлечения обучающихся в социально-активные формы деятельности, а именно в занятия избранным видом спорта.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Программа формирует культуру здорового и безопасного образа жизни, укрепление здоровья обучающихся. Программа направлена на создание условий для физического образования, воспитания и развития детей, а также на отбор одаренных детей, проявивших выдающиеся способности в</w:t>
      </w:r>
      <w:r w:rsidR="00D77D3E">
        <w:rPr>
          <w:rFonts w:ascii="Liberation Serif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hAnsi="Liberation Serif" w:cs="Times New Roman"/>
          <w:sz w:val="24"/>
          <w:szCs w:val="24"/>
        </w:rPr>
        <w:t xml:space="preserve">волейболе и подготовки детей к поступлению в </w:t>
      </w:r>
      <w:r w:rsidR="00F415B4">
        <w:rPr>
          <w:rFonts w:ascii="Liberation Serif" w:hAnsi="Liberation Serif" w:cs="Times New Roman"/>
          <w:sz w:val="24"/>
          <w:szCs w:val="24"/>
        </w:rPr>
        <w:t>спортивную школу</w:t>
      </w:r>
      <w:r w:rsidR="00F415B4" w:rsidRPr="0007489A">
        <w:rPr>
          <w:rFonts w:ascii="Liberation Serif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hAnsi="Liberation Serif" w:cs="Times New Roman"/>
          <w:sz w:val="24"/>
          <w:szCs w:val="24"/>
        </w:rPr>
        <w:t xml:space="preserve">на </w:t>
      </w:r>
      <w:r w:rsidR="00F415B4">
        <w:rPr>
          <w:rFonts w:ascii="Liberation Serif" w:hAnsi="Liberation Serif" w:cs="Times New Roman"/>
          <w:sz w:val="24"/>
          <w:szCs w:val="24"/>
        </w:rPr>
        <w:t>дополнительные</w:t>
      </w:r>
      <w:r w:rsidRPr="0007489A">
        <w:rPr>
          <w:rFonts w:ascii="Liberation Serif" w:hAnsi="Liberation Serif" w:cs="Times New Roman"/>
          <w:sz w:val="24"/>
          <w:szCs w:val="24"/>
        </w:rPr>
        <w:t xml:space="preserve"> образовательные программы в области физической культуры и спорта.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Программа составлена с учетом потребности населения муниципального образования Городской округ Красноуфимск.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Цель реализации Программы в системе дополнительного образования – удовлетворение</w:t>
      </w:r>
      <w:r w:rsidR="00F415B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потребности всех желающих детей, обучающихся в период всего обучения в</w:t>
      </w:r>
      <w:r w:rsidR="00F415B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занятиях физической культурой и спортом, всестороннее развитие свойственных каждому</w:t>
      </w:r>
      <w:r w:rsidR="00F415B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физических качеств и связанных с ними способностей в единстве с воспитанием духовных и</w:t>
      </w:r>
      <w:r w:rsidR="00F415B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нравственных качеств, характеризующих общественно активную личность. Формирование</w:t>
      </w:r>
      <w:r w:rsidR="00F415B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готовности каждого обучающегося к плодотворной трудовой и другим видам деятельности</w:t>
      </w:r>
      <w:r w:rsidR="00F415B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на основе приобретённых начальных знаний, умений и навыков в области физической</w:t>
      </w:r>
      <w:r w:rsidR="00F415B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культуры и спорта в избранном виде спорта (волейбол).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iCs/>
          <w:sz w:val="24"/>
          <w:szCs w:val="24"/>
          <w:u w:val="single"/>
        </w:rPr>
        <w:lastRenderedPageBreak/>
        <w:t>Отличительные особенности программы:</w:t>
      </w:r>
      <w:r w:rsidRPr="0007489A">
        <w:rPr>
          <w:rFonts w:ascii="Liberation Serif" w:eastAsia="Times New Roman" w:hAnsi="Liberation Serif" w:cs="Times New Roman"/>
          <w:iCs/>
          <w:sz w:val="24"/>
          <w:szCs w:val="24"/>
        </w:rPr>
        <w:t xml:space="preserve"> содержание программы направлено на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формирование навыков здорового образа жизни, физического развития детей и подростков, воспитанию гармонично развитых личностей, обучение знаниям, умениям и навыкам игры в волейбол.</w:t>
      </w:r>
      <w:r w:rsidR="00D77D3E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Данная программа направлена на приобретение обучающимися теоретических сведений о волейболе, овладение приемами техники и тактики игры, приобретения навыков участия в ней и организации самостоятельных занятий.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b/>
          <w:sz w:val="24"/>
          <w:szCs w:val="24"/>
          <w:u w:val="single"/>
        </w:rPr>
        <w:t>Новизна программы</w:t>
      </w:r>
      <w:r w:rsidRPr="0007489A">
        <w:rPr>
          <w:rFonts w:ascii="Liberation Serif" w:hAnsi="Liberation Serif"/>
          <w:sz w:val="24"/>
          <w:szCs w:val="24"/>
        </w:rPr>
        <w:t>, заключается в том, что она не нацелена на подготовку профессиональных спортсменов, а развивает «многие свойства личности понемногу», не выделяющие явно каких-либо приоритетов среди многообразных способностей ребёнка. С другой стороны, программа взаимосвязана с дополнительной образовательной программой спортивной подготовки по виду спорта «Волейбол», реализуемой в учреждении.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iCs/>
          <w:sz w:val="24"/>
          <w:szCs w:val="24"/>
          <w:u w:val="single"/>
        </w:rPr>
        <w:t>Адресат программы.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iCs/>
          <w:sz w:val="24"/>
          <w:szCs w:val="24"/>
        </w:rPr>
        <w:t>Возраст детей, участвующих в реализации данной программы: с 9 до 13 лет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, не имеющие медицинских противопоказаний.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Особенности детского организма в том, что в ходе роста и развития строения и функции всех органов и систем непрерывно совершенствуются.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 xml:space="preserve">Для детей школьного возраста естественной является потребность в высокой двигательной активности. Под двигательной активностью понимают суммарное количество двигательных действий, выполняемых человеком в процессе повседневной жизни. В период учебных занятий двигательная активность школьников не только не увеличивается при переходе из класса в класс, а наоборот, все более уменьшается. Поэтому крайне важно обеспечить детям в соответствии с их возрастом и состоянием здоровья достаточный объем суточной двигательной деятельности. </w:t>
      </w:r>
    </w:p>
    <w:p w:rsidR="00F415B4" w:rsidRPr="0007489A" w:rsidRDefault="00F415B4" w:rsidP="008D50E6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Объем программы</w:t>
      </w:r>
      <w:r w:rsidRPr="0007489A">
        <w:rPr>
          <w:rFonts w:ascii="Liberation Serif" w:eastAsia="Times New Roman" w:hAnsi="Liberation Serif" w:cs="Times New Roman"/>
          <w:b/>
          <w:iCs/>
          <w:sz w:val="24"/>
          <w:szCs w:val="24"/>
        </w:rPr>
        <w:t>:</w:t>
      </w:r>
      <w:r w:rsidRPr="0007489A">
        <w:rPr>
          <w:rFonts w:ascii="Liberation Serif" w:eastAsia="Times New Roman" w:hAnsi="Liberation Serif" w:cs="Times New Roman"/>
          <w:iCs/>
          <w:sz w:val="24"/>
          <w:szCs w:val="24"/>
        </w:rPr>
        <w:t xml:space="preserve"> 432 часа</w:t>
      </w:r>
    </w:p>
    <w:p w:rsidR="00F415B4" w:rsidRPr="0007489A" w:rsidRDefault="00F415B4" w:rsidP="008D50E6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Срок освоения программы</w:t>
      </w:r>
      <w:r w:rsidRPr="0007489A">
        <w:rPr>
          <w:rFonts w:ascii="Liberation Serif" w:eastAsia="Times New Roman" w:hAnsi="Liberation Serif" w:cs="Times New Roman"/>
          <w:b/>
          <w:iCs/>
          <w:sz w:val="24"/>
          <w:szCs w:val="24"/>
        </w:rPr>
        <w:t>:</w:t>
      </w:r>
      <w:r>
        <w:rPr>
          <w:rFonts w:ascii="Liberation Serif" w:eastAsia="Times New Roman" w:hAnsi="Liberation Serif" w:cs="Times New Roman"/>
          <w:b/>
          <w:i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iCs/>
          <w:sz w:val="24"/>
          <w:szCs w:val="24"/>
        </w:rPr>
        <w:t>3года.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Режим занятий.</w:t>
      </w:r>
      <w:r w:rsidRPr="0007489A">
        <w:rPr>
          <w:rFonts w:ascii="Liberation Serif" w:eastAsia="Times New Roman" w:hAnsi="Liberation Serif" w:cs="Times New Roman"/>
          <w:iCs/>
          <w:sz w:val="24"/>
          <w:szCs w:val="24"/>
        </w:rPr>
        <w:t xml:space="preserve"> Общее количество часов в год – 144 часа.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 xml:space="preserve">Продолжительность занятий в группах устанавливается в соответствии с санитарными нормами и правилами и рассчитана в академических часах (академический час – 45 мин) с учетом возрастных особенностей. Тренировочный год состоит из 36 - недельного цикла. Занятия начинаются не ранее 8:00 часов утра и заканчиваются не позднее 20:00 часов. </w:t>
      </w:r>
    </w:p>
    <w:p w:rsidR="00265CBA" w:rsidRPr="0007489A" w:rsidRDefault="00D10414" w:rsidP="00F672B1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7489A">
        <w:rPr>
          <w:rFonts w:ascii="Liberation Serif" w:hAnsi="Liberation Serif" w:cs="Times New Roman"/>
          <w:color w:val="000000" w:themeColor="text1"/>
          <w:sz w:val="24"/>
          <w:szCs w:val="24"/>
        </w:rPr>
        <w:t>Спортивно-оздоровительная группа 1 года обучения – 2 часа по 45 минут, 2 раза в неделю.</w:t>
      </w:r>
    </w:p>
    <w:p w:rsidR="00265CBA" w:rsidRPr="0007489A" w:rsidRDefault="00D10414" w:rsidP="00F672B1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7489A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Спортивно-оздоровительная группа 2 года обучения – 2 часа по 45 минут, 2 раза в неделю.  </w:t>
      </w:r>
    </w:p>
    <w:p w:rsidR="00265CBA" w:rsidRPr="0007489A" w:rsidRDefault="00D10414" w:rsidP="00F672B1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7489A">
        <w:rPr>
          <w:rFonts w:ascii="Liberation Serif" w:hAnsi="Liberation Serif" w:cs="Times New Roman"/>
          <w:color w:val="000000" w:themeColor="text1"/>
          <w:sz w:val="24"/>
          <w:szCs w:val="24"/>
        </w:rPr>
        <w:t>Спортивно-оздоровительная группа</w:t>
      </w:r>
      <w:r w:rsidR="00F415B4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</w:t>
      </w:r>
      <w:r w:rsidRPr="0007489A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3 года обучения – 2 часа по 45 минут, 2 раза в неделю.  </w:t>
      </w:r>
    </w:p>
    <w:p w:rsidR="004D74D3" w:rsidRPr="00DC5DF6" w:rsidRDefault="004D74D3" w:rsidP="004D74D3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Число обучающихся, одновременно находящихся в учебной группе</w:t>
      </w:r>
      <w:r>
        <w:rPr>
          <w:rFonts w:ascii="Liberation Serif" w:hAnsi="Liberation Serif" w:cs="Times New Roman"/>
          <w:sz w:val="24"/>
          <w:szCs w:val="24"/>
        </w:rPr>
        <w:t xml:space="preserve"> 15</w:t>
      </w:r>
      <w:r w:rsidRPr="00DC5DF6">
        <w:rPr>
          <w:rFonts w:ascii="Liberation Serif" w:hAnsi="Liberation Serif" w:cs="Times New Roman"/>
          <w:sz w:val="24"/>
          <w:szCs w:val="24"/>
        </w:rPr>
        <w:t xml:space="preserve"> человек.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  <w:u w:val="single"/>
        </w:rPr>
        <w:t>Особенности организации образовательного процесса.</w:t>
      </w:r>
      <w:r w:rsidRPr="0007489A">
        <w:rPr>
          <w:rFonts w:ascii="Liberation Serif" w:hAnsi="Liberation Serif"/>
          <w:sz w:val="24"/>
          <w:szCs w:val="24"/>
        </w:rPr>
        <w:t xml:space="preserve"> Программа традиционной формы. Обучающиеся сформированы в разновозрастные группы, состав группы – пополняемый.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Наполняемость групп: разрабатывается и утверждается ежегодно комплектованием учреждения, согласно муниципальному заданию на текущий год. 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07489A">
        <w:rPr>
          <w:rFonts w:ascii="Liberation Serif" w:hAnsi="Liberation Serif" w:cs="Times New Roman"/>
          <w:b/>
          <w:sz w:val="24"/>
          <w:szCs w:val="24"/>
          <w:u w:val="single"/>
        </w:rPr>
        <w:t>Форма обучения</w:t>
      </w:r>
      <w:r w:rsidRPr="0007489A">
        <w:rPr>
          <w:rFonts w:ascii="Liberation Serif" w:hAnsi="Liberation Serif" w:cs="Times New Roman"/>
          <w:sz w:val="24"/>
          <w:szCs w:val="24"/>
        </w:rPr>
        <w:t xml:space="preserve"> – очная.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Style w:val="14"/>
          <w:rFonts w:ascii="Liberation Serif" w:eastAsiaTheme="minorEastAsia" w:hAnsi="Liberation Serif"/>
          <w:b/>
          <w:sz w:val="24"/>
          <w:szCs w:val="24"/>
          <w:u w:val="single"/>
        </w:rPr>
        <w:t>Виды занятий</w:t>
      </w:r>
      <w:r w:rsidR="00D77D3E">
        <w:rPr>
          <w:rStyle w:val="14"/>
          <w:rFonts w:ascii="Liberation Serif" w:eastAsiaTheme="minorEastAsia" w:hAnsi="Liberation Serif"/>
          <w:b/>
          <w:sz w:val="24"/>
          <w:szCs w:val="24"/>
        </w:rPr>
        <w:t xml:space="preserve">. </w:t>
      </w:r>
      <w:r w:rsidRPr="0007489A">
        <w:rPr>
          <w:rFonts w:ascii="Liberation Serif" w:hAnsi="Liberation Serif"/>
          <w:sz w:val="24"/>
          <w:szCs w:val="24"/>
        </w:rPr>
        <w:t>Занятия по программе проходят в виде тренировочных занятий (групповые и индивидуальные), которые состоят из теоретической и практической работы.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Теоретическая часть включает в себя: краткие пояснения по теме занятия, изучение спортивных терминов, показ выполнения упражнений. Инструктажи по технике безопасности, правилам дорожного движения, пожарной безопасности.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Каждая тема занятий предполагает организацию активной спортивной деятельности (физические упражнения; подвижные игры; мини-соревнования), познавательно-творческую деятельность обучающихся (беседы; просмотр фильмов на спортивную тематику, просмотр записи соревнований, анализ действий каждого из игроков). 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Практическая работа: выполнение комплекса упражнений, </w:t>
      </w:r>
      <w:r w:rsidRPr="0007489A">
        <w:rPr>
          <w:rFonts w:ascii="Liberation Serif" w:hAnsi="Liberation Serif" w:cs="Times New Roman"/>
          <w:color w:val="000000"/>
          <w:sz w:val="24"/>
          <w:szCs w:val="24"/>
        </w:rPr>
        <w:t>участие в спортивных соревнованиях и мероприятиях.</w:t>
      </w:r>
    </w:p>
    <w:p w:rsidR="00265CBA" w:rsidRPr="0007489A" w:rsidRDefault="00D10414" w:rsidP="008D50E6">
      <w:pPr>
        <w:pStyle w:val="af1"/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7489A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Программа может реализовываться в смешанном (комбинированном) режиме – в зависимости от специфики задач и представления материала.  Соотношение объема </w:t>
      </w:r>
      <w:r w:rsidRPr="0007489A">
        <w:rPr>
          <w:rFonts w:ascii="Liberation Serif" w:hAnsi="Liberation Serif" w:cs="Times New Roman"/>
          <w:color w:val="000000" w:themeColor="text1"/>
          <w:sz w:val="24"/>
          <w:szCs w:val="24"/>
        </w:rPr>
        <w:lastRenderedPageBreak/>
        <w:t>проведенных часов и практических занятий с использованием дистанционных образовательных технологий и электронного обучения (далее ЭО и ДОТ) или путем непосредственного взаимодействия тренера-преподавателя с обучающимся определяется с учетом потребностей обучающегося и условий осуществления образовательной деятельности или возникшими форс-мажорными ситуациями.  ЭО и ДОТ могут использоваться при непосредственном взаимодействии тренера-преподавателя с обучающимися для решения задач персонализации образовательного процесса.</w:t>
      </w:r>
    </w:p>
    <w:p w:rsidR="00265CBA" w:rsidRPr="0007489A" w:rsidRDefault="00D10414" w:rsidP="008D50E6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7489A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вебинары; </w:t>
      </w:r>
      <w:r w:rsidRPr="0007489A">
        <w:rPr>
          <w:rFonts w:ascii="Liberation Serif" w:hAnsi="Liberation Serif" w:cs="Times New Roman"/>
          <w:color w:val="000000" w:themeColor="text1"/>
          <w:sz w:val="24"/>
          <w:szCs w:val="24"/>
          <w:lang w:val="en-US"/>
        </w:rPr>
        <w:t>zoom</w:t>
      </w:r>
      <w:r w:rsidRPr="0007489A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– общение;</w:t>
      </w:r>
      <w:r w:rsidRPr="0007489A">
        <w:rPr>
          <w:rFonts w:ascii="Liberation Serif" w:hAnsi="Liberation Serif" w:cs="Times New Roman"/>
          <w:color w:val="000000" w:themeColor="text1"/>
          <w:sz w:val="24"/>
          <w:szCs w:val="24"/>
          <w:lang w:val="en-US"/>
        </w:rPr>
        <w:t>e</w:t>
      </w:r>
      <w:r w:rsidRPr="0007489A">
        <w:rPr>
          <w:rFonts w:ascii="Liberation Serif" w:hAnsi="Liberation Serif" w:cs="Times New Roman"/>
          <w:color w:val="000000" w:themeColor="text1"/>
          <w:sz w:val="24"/>
          <w:szCs w:val="24"/>
        </w:rPr>
        <w:t>-</w:t>
      </w:r>
      <w:r w:rsidRPr="0007489A">
        <w:rPr>
          <w:rFonts w:ascii="Liberation Serif" w:hAnsi="Liberation Serif" w:cs="Times New Roman"/>
          <w:color w:val="000000" w:themeColor="text1"/>
          <w:sz w:val="24"/>
          <w:szCs w:val="24"/>
          <w:lang w:val="en-US"/>
        </w:rPr>
        <w:t>mail</w:t>
      </w:r>
      <w:r w:rsidRPr="0007489A">
        <w:rPr>
          <w:rFonts w:ascii="Liberation Serif" w:hAnsi="Liberation Serif" w:cs="Times New Roman"/>
          <w:color w:val="000000" w:themeColor="text1"/>
          <w:sz w:val="24"/>
          <w:szCs w:val="24"/>
        </w:rPr>
        <w:t>; облачные сервисы; электронные пособия, разработанные с учетом требований законодательства РФ об образовательной деятельности.</w:t>
      </w:r>
    </w:p>
    <w:p w:rsidR="00265CBA" w:rsidRPr="0007489A" w:rsidRDefault="00D10414" w:rsidP="008D50E6">
      <w:pPr>
        <w:pStyle w:val="Default"/>
        <w:ind w:firstLine="567"/>
        <w:jc w:val="center"/>
        <w:rPr>
          <w:rFonts w:ascii="Liberation Serif" w:hAnsi="Liberation Serif"/>
          <w:b/>
          <w:color w:val="auto"/>
        </w:rPr>
      </w:pPr>
      <w:r w:rsidRPr="0007489A">
        <w:rPr>
          <w:rFonts w:ascii="Liberation Serif" w:hAnsi="Liberation Serif"/>
          <w:b/>
          <w:color w:val="auto"/>
        </w:rPr>
        <w:t>Формами подведения итогов реализации по программе являются:</w:t>
      </w:r>
    </w:p>
    <w:p w:rsidR="00265CBA" w:rsidRPr="0007489A" w:rsidRDefault="00D10414" w:rsidP="008D50E6">
      <w:pPr>
        <w:pStyle w:val="Default"/>
        <w:ind w:firstLine="567"/>
        <w:jc w:val="both"/>
        <w:rPr>
          <w:rFonts w:ascii="Liberation Serif" w:hAnsi="Liberation Serif"/>
          <w:color w:val="auto"/>
        </w:rPr>
      </w:pPr>
      <w:r w:rsidRPr="0007489A">
        <w:rPr>
          <w:rFonts w:ascii="Liberation Serif" w:hAnsi="Liberation Serif"/>
          <w:color w:val="auto"/>
        </w:rPr>
        <w:t>Промежуточные и итоговые контрольно-переводные испытания.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Для проверки результатов обучения проводится прием контрольных нормативов по ОФП.</w:t>
      </w:r>
    </w:p>
    <w:p w:rsidR="00265CBA" w:rsidRPr="0007489A" w:rsidRDefault="00D10414" w:rsidP="008D50E6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4"/>
          <w:szCs w:val="24"/>
        </w:rPr>
      </w:pPr>
      <w:r w:rsidRPr="0007489A">
        <w:rPr>
          <w:rFonts w:ascii="Liberation Serif" w:hAnsi="Liberation Serif"/>
          <w:b/>
          <w:sz w:val="24"/>
          <w:szCs w:val="24"/>
        </w:rPr>
        <w:t>Цель и задачи программы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Цель: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 развитие физических способностей и формирование двигательных навыков средствами волейбола</w:t>
      </w:r>
      <w:r w:rsidR="008B7043">
        <w:rPr>
          <w:rFonts w:ascii="Liberation Serif" w:eastAsia="Times New Roman" w:hAnsi="Liberation Serif" w:cs="Times New Roman"/>
          <w:sz w:val="24"/>
          <w:szCs w:val="24"/>
        </w:rPr>
        <w:t>.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Задачи: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i/>
          <w:iCs/>
          <w:sz w:val="24"/>
          <w:szCs w:val="24"/>
          <w:u w:val="single"/>
        </w:rPr>
        <w:t>Обучающие: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</w:t>
      </w:r>
      <w:r w:rsidR="00F415B4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>содействовать правильному физическому развитию и разносторонней физической подготовленности;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научить правильно регулировать свою физическую нагрузку;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обучить навыкам игры в волейбол; начальное обучение тактическим действиям, привитие стойкого интереса к занятиям волейболом, приучение к игровой обстановке.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i/>
          <w:iCs/>
          <w:sz w:val="24"/>
          <w:szCs w:val="24"/>
          <w:u w:val="single"/>
        </w:rPr>
        <w:t>Развивающие: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развить любознательность как основу познавательной активности детей;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развить координацию движений и основные физические качества;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развивать двигательные способности;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-формировать навыки самостоятельных занятий физическими упражнениями во время игрового досуга.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i/>
          <w:iCs/>
          <w:sz w:val="24"/>
          <w:szCs w:val="24"/>
          <w:u w:val="single"/>
        </w:rPr>
        <w:t>Воспитательные: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воспитать чувство коллективизма, взаимопомощи и взаимовыручки, патриотизма к своей стране через занятия спортом;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воспитать дисциплинированность;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пропагандировать здоровый образ жизни и профилактику распространения вредных привычек;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  <w:lang w:eastAsia="ar-SA"/>
        </w:rPr>
        <w:t>- способствовать профилактике асоциального поведения;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воспитать стремление к победе, достижению общей цели.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  <w:u w:val="single"/>
        </w:rPr>
        <w:t>Практическая значимость программы.</w:t>
      </w:r>
      <w:r w:rsidRPr="0007489A">
        <w:rPr>
          <w:rFonts w:ascii="Liberation Serif" w:hAnsi="Liberation Serif" w:cs="Times New Roman"/>
          <w:sz w:val="24"/>
          <w:szCs w:val="24"/>
        </w:rPr>
        <w:t xml:space="preserve"> Занятия волейболом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позволяют решить проблему занятости свободного времени детей, формированию физических качеств, пробуждение интереса детей к новой деятельности в области физической культуры и спорта.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В условиях современной общеобразовательной школы у обучающихся в связи с большими учебными нагрузками и объемами домашнего задания развивается гиподинамия. Решить отчасти, проблему призвана Программа, направленная на удовлетворение потребностей в движении, оздоровлении и поддержании функциональности организма.</w:t>
      </w:r>
    </w:p>
    <w:p w:rsidR="00265CBA" w:rsidRPr="0007489A" w:rsidRDefault="00265CBA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07489A">
        <w:rPr>
          <w:rFonts w:ascii="Liberation Serif" w:hAnsi="Liberation Serif" w:cs="Times New Roman"/>
          <w:b/>
          <w:bCs/>
          <w:sz w:val="24"/>
          <w:szCs w:val="24"/>
        </w:rPr>
        <w:t>Содержание программы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В ходе изучения</w:t>
      </w:r>
      <w:r w:rsidR="00F415B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предлагаемой программы, обучающиеся приобретают знания о месте и значении игры в системе физического воспитания, о структуре рациональных движений в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lastRenderedPageBreak/>
        <w:t>технических приёмах игры, изучают взаимодействие игрока с партнерами в групповых действиях для успешного участия в игре.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Практический раздел программы предусматривает:</w:t>
      </w:r>
    </w:p>
    <w:p w:rsidR="00265CBA" w:rsidRPr="0007489A" w:rsidRDefault="00D10414" w:rsidP="008D50E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-  овладение техникой основных приёмов нападения и защиты;</w:t>
      </w:r>
    </w:p>
    <w:p w:rsidR="00265CBA" w:rsidRPr="0007489A" w:rsidRDefault="00D10414" w:rsidP="008D50E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-  формирование навыков деятельности игрока совместно с партнёрами на основе взаимопонимания и согласования;</w:t>
      </w:r>
    </w:p>
    <w:p w:rsidR="00265CBA" w:rsidRPr="0007489A" w:rsidRDefault="00D10414" w:rsidP="008D50E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-   приобретения навыков организации и проведения самостоятельных занятий по волейболу;</w:t>
      </w:r>
    </w:p>
    <w:p w:rsidR="00265CBA" w:rsidRPr="0007489A" w:rsidRDefault="00D10414" w:rsidP="008D50E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-  содействие общему физическому развитию и направленное совершенствование физических качеств применительно к данному виду спорта.</w:t>
      </w:r>
    </w:p>
    <w:p w:rsidR="008B7043" w:rsidRDefault="008B7043">
      <w:pPr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bookmarkStart w:id="4" w:name="_Toc139290399"/>
      <w:r>
        <w:rPr>
          <w:rFonts w:ascii="Liberation Serif" w:eastAsia="Times New Roman" w:hAnsi="Liberation Serif" w:cs="Times New Roman"/>
          <w:sz w:val="24"/>
          <w:szCs w:val="24"/>
        </w:rPr>
        <w:br w:type="page"/>
      </w:r>
    </w:p>
    <w:p w:rsidR="00265CBA" w:rsidRPr="0007489A" w:rsidRDefault="00D10414" w:rsidP="008D50E6">
      <w:pPr>
        <w:pStyle w:val="Heading1"/>
        <w:spacing w:before="0" w:line="240" w:lineRule="auto"/>
        <w:jc w:val="center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color w:val="auto"/>
          <w:sz w:val="24"/>
          <w:szCs w:val="24"/>
        </w:rPr>
        <w:lastRenderedPageBreak/>
        <w:t>Комплекс организационно-педагогических условий, включая формы аттестации</w:t>
      </w:r>
      <w:bookmarkEnd w:id="4"/>
    </w:p>
    <w:p w:rsidR="00265CBA" w:rsidRPr="0007489A" w:rsidRDefault="00265CBA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sz w:val="24"/>
          <w:szCs w:val="24"/>
        </w:rPr>
        <w:t>Учебный план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 xml:space="preserve">Учебный план Программы состоит из предметных областей, отнесенных к группе командно-игровым видам спорта. </w:t>
      </w:r>
    </w:p>
    <w:p w:rsidR="00265CBA" w:rsidRPr="0007489A" w:rsidRDefault="00235207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1-го года обучения</w:t>
      </w:r>
    </w:p>
    <w:tbl>
      <w:tblPr>
        <w:tblStyle w:val="af0"/>
        <w:tblW w:w="0" w:type="auto"/>
        <w:tblInd w:w="817" w:type="dxa"/>
        <w:tblLook w:val="04A0"/>
      </w:tblPr>
      <w:tblGrid>
        <w:gridCol w:w="491"/>
        <w:gridCol w:w="2185"/>
        <w:gridCol w:w="1417"/>
        <w:gridCol w:w="1417"/>
        <w:gridCol w:w="1418"/>
        <w:gridCol w:w="1969"/>
      </w:tblGrid>
      <w:tr w:rsidR="00265CBA" w:rsidRPr="0007489A" w:rsidTr="000F2918">
        <w:tc>
          <w:tcPr>
            <w:tcW w:w="516" w:type="dxa"/>
            <w:vMerge w:val="restart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360" w:type="dxa"/>
            <w:vMerge w:val="restart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4570" w:type="dxa"/>
            <w:gridSpan w:val="3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4" w:type="dxa"/>
            <w:vMerge w:val="restart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Формы аттестации/</w:t>
            </w:r>
          </w:p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контроля</w:t>
            </w:r>
          </w:p>
        </w:tc>
      </w:tr>
      <w:tr w:rsidR="00265CBA" w:rsidRPr="0007489A" w:rsidTr="000F2918">
        <w:tc>
          <w:tcPr>
            <w:tcW w:w="516" w:type="dxa"/>
            <w:vMerge/>
            <w:noWrap/>
          </w:tcPr>
          <w:p w:rsidR="00265CBA" w:rsidRPr="0007489A" w:rsidRDefault="00265CBA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noWrap/>
          </w:tcPr>
          <w:p w:rsidR="00265CBA" w:rsidRPr="0007489A" w:rsidRDefault="00265CBA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23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Теория</w:t>
            </w:r>
          </w:p>
        </w:tc>
        <w:tc>
          <w:tcPr>
            <w:tcW w:w="1524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2124" w:type="dxa"/>
            <w:vMerge/>
            <w:noWrap/>
          </w:tcPr>
          <w:p w:rsidR="00265CBA" w:rsidRPr="0007489A" w:rsidRDefault="00265CBA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65CBA" w:rsidRPr="0007489A" w:rsidTr="000F2918">
        <w:tc>
          <w:tcPr>
            <w:tcW w:w="516" w:type="dxa"/>
            <w:noWrap/>
          </w:tcPr>
          <w:p w:rsidR="00265CBA" w:rsidRPr="0007489A" w:rsidRDefault="00D10414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noWrap/>
          </w:tcPr>
          <w:p w:rsidR="00265CBA" w:rsidRPr="0007489A" w:rsidRDefault="00D10414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Теория и методика  физической культуры и спорта</w:t>
            </w:r>
          </w:p>
        </w:tc>
        <w:tc>
          <w:tcPr>
            <w:tcW w:w="1523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523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524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noWrap/>
          </w:tcPr>
          <w:p w:rsidR="00265CBA" w:rsidRPr="00235207" w:rsidRDefault="00D10414" w:rsidP="008D50E6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235207">
              <w:rPr>
                <w:rFonts w:ascii="Liberation Serif" w:hAnsi="Liberation Serif" w:cs="Times New Roman"/>
                <w:i/>
                <w:sz w:val="20"/>
                <w:szCs w:val="20"/>
              </w:rPr>
              <w:t>Опрос, беседа</w:t>
            </w:r>
          </w:p>
        </w:tc>
      </w:tr>
      <w:tr w:rsidR="00265CBA" w:rsidRPr="0007489A" w:rsidTr="000F2918">
        <w:tc>
          <w:tcPr>
            <w:tcW w:w="516" w:type="dxa"/>
            <w:noWrap/>
          </w:tcPr>
          <w:p w:rsidR="00265CBA" w:rsidRPr="0007489A" w:rsidRDefault="00D10414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noWrap/>
          </w:tcPr>
          <w:p w:rsidR="00265CBA" w:rsidRPr="0007489A" w:rsidRDefault="00D10414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23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1523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2124" w:type="dxa"/>
            <w:noWrap/>
          </w:tcPr>
          <w:p w:rsidR="00265CBA" w:rsidRPr="00235207" w:rsidRDefault="00D10414" w:rsidP="008D50E6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235207">
              <w:rPr>
                <w:rFonts w:ascii="Liberation Serif" w:hAnsi="Liberation Serif" w:cs="Times New Roman"/>
                <w:i/>
                <w:sz w:val="20"/>
                <w:szCs w:val="20"/>
              </w:rPr>
              <w:t>Наблюдение, анализ выполнения упражнений. Контрольно-переводные нормативы</w:t>
            </w:r>
          </w:p>
        </w:tc>
      </w:tr>
      <w:tr w:rsidR="00265CBA" w:rsidRPr="0007489A" w:rsidTr="000F2918">
        <w:tc>
          <w:tcPr>
            <w:tcW w:w="516" w:type="dxa"/>
            <w:noWrap/>
          </w:tcPr>
          <w:p w:rsidR="00265CBA" w:rsidRPr="0007489A" w:rsidRDefault="00D10414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  <w:noWrap/>
          </w:tcPr>
          <w:p w:rsidR="00265CBA" w:rsidRPr="0007489A" w:rsidRDefault="00D10414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Избранный вид спорта</w:t>
            </w:r>
          </w:p>
          <w:p w:rsidR="00265CBA" w:rsidRPr="0007489A" w:rsidRDefault="00265CBA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23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1523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2124" w:type="dxa"/>
            <w:noWrap/>
          </w:tcPr>
          <w:p w:rsidR="00265CBA" w:rsidRPr="00235207" w:rsidRDefault="00D10414" w:rsidP="008D50E6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235207">
              <w:rPr>
                <w:rFonts w:ascii="Liberation Serif" w:hAnsi="Liberation Serif" w:cs="Times New Roman"/>
                <w:i/>
                <w:sz w:val="20"/>
                <w:szCs w:val="20"/>
              </w:rPr>
              <w:t>Наблюдение, анализ выполненных упражнений</w:t>
            </w:r>
          </w:p>
          <w:p w:rsidR="00265CBA" w:rsidRPr="00235207" w:rsidRDefault="00D10414" w:rsidP="008D50E6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235207">
              <w:rPr>
                <w:rFonts w:ascii="Liberation Serif" w:hAnsi="Liberation Serif" w:cs="Times New Roman"/>
                <w:i/>
                <w:sz w:val="20"/>
                <w:szCs w:val="20"/>
              </w:rPr>
              <w:t>Участие в соревновании.</w:t>
            </w:r>
          </w:p>
        </w:tc>
      </w:tr>
      <w:tr w:rsidR="00265CBA" w:rsidRPr="0007489A" w:rsidTr="000F2918">
        <w:tc>
          <w:tcPr>
            <w:tcW w:w="516" w:type="dxa"/>
            <w:noWrap/>
          </w:tcPr>
          <w:p w:rsidR="00265CBA" w:rsidRPr="0007489A" w:rsidRDefault="00D10414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  <w:noWrap/>
          </w:tcPr>
          <w:p w:rsidR="00265CBA" w:rsidRPr="0007489A" w:rsidRDefault="00D10414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523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1523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  <w:tc>
          <w:tcPr>
            <w:tcW w:w="2124" w:type="dxa"/>
            <w:noWrap/>
          </w:tcPr>
          <w:p w:rsidR="00265CBA" w:rsidRPr="00235207" w:rsidRDefault="00D10414" w:rsidP="008D50E6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235207">
              <w:rPr>
                <w:rFonts w:ascii="Liberation Serif" w:hAnsi="Liberation Serif" w:cs="Times New Roman"/>
                <w:i/>
                <w:sz w:val="20"/>
                <w:szCs w:val="20"/>
              </w:rPr>
              <w:t>Наблюдение, анализ выполненных упражнений</w:t>
            </w:r>
          </w:p>
        </w:tc>
      </w:tr>
      <w:tr w:rsidR="00265CBA" w:rsidRPr="0007489A" w:rsidTr="000F2918">
        <w:tc>
          <w:tcPr>
            <w:tcW w:w="516" w:type="dxa"/>
            <w:noWrap/>
          </w:tcPr>
          <w:p w:rsidR="00265CBA" w:rsidRPr="0007489A" w:rsidRDefault="00265CBA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60" w:type="dxa"/>
            <w:noWrap/>
          </w:tcPr>
          <w:p w:rsidR="00265CBA" w:rsidRPr="0007489A" w:rsidRDefault="00D10414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1523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  <w:tc>
          <w:tcPr>
            <w:tcW w:w="1523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1524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  <w:tc>
          <w:tcPr>
            <w:tcW w:w="2124" w:type="dxa"/>
            <w:noWrap/>
          </w:tcPr>
          <w:p w:rsidR="00265CBA" w:rsidRPr="0007489A" w:rsidRDefault="00265CBA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235207" w:rsidRPr="0007489A" w:rsidRDefault="00235207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tbl>
      <w:tblPr>
        <w:tblStyle w:val="af0"/>
        <w:tblW w:w="0" w:type="auto"/>
        <w:tblInd w:w="817" w:type="dxa"/>
        <w:tblLook w:val="04A0"/>
      </w:tblPr>
      <w:tblGrid>
        <w:gridCol w:w="491"/>
        <w:gridCol w:w="2185"/>
        <w:gridCol w:w="1417"/>
        <w:gridCol w:w="1417"/>
        <w:gridCol w:w="1418"/>
        <w:gridCol w:w="1969"/>
      </w:tblGrid>
      <w:tr w:rsidR="00235207" w:rsidRPr="0007489A" w:rsidTr="00235207">
        <w:tc>
          <w:tcPr>
            <w:tcW w:w="491" w:type="dxa"/>
            <w:vMerge w:val="restart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185" w:type="dxa"/>
            <w:vMerge w:val="restart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4252" w:type="dxa"/>
            <w:gridSpan w:val="3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69" w:type="dxa"/>
            <w:vMerge w:val="restart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Формы аттестации/</w:t>
            </w:r>
          </w:p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контроля</w:t>
            </w:r>
          </w:p>
        </w:tc>
      </w:tr>
      <w:tr w:rsidR="00235207" w:rsidRPr="0007489A" w:rsidTr="00235207">
        <w:tc>
          <w:tcPr>
            <w:tcW w:w="491" w:type="dxa"/>
            <w:vMerge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85" w:type="dxa"/>
            <w:vMerge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969" w:type="dxa"/>
            <w:vMerge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35207" w:rsidRPr="0007489A" w:rsidTr="00235207">
        <w:tc>
          <w:tcPr>
            <w:tcW w:w="491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Теория и методика  физической культуры и спорта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  <w:noWrap/>
          </w:tcPr>
          <w:p w:rsidR="00235207" w:rsidRPr="00235207" w:rsidRDefault="00235207" w:rsidP="008D50E6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235207">
              <w:rPr>
                <w:rFonts w:ascii="Liberation Serif" w:hAnsi="Liberation Serif" w:cs="Times New Roman"/>
                <w:i/>
                <w:sz w:val="20"/>
                <w:szCs w:val="20"/>
              </w:rPr>
              <w:t>Опрос, беседа</w:t>
            </w:r>
          </w:p>
        </w:tc>
      </w:tr>
      <w:tr w:rsidR="00235207" w:rsidRPr="0007489A" w:rsidTr="00235207">
        <w:tc>
          <w:tcPr>
            <w:tcW w:w="491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185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1969" w:type="dxa"/>
            <w:noWrap/>
          </w:tcPr>
          <w:p w:rsidR="00235207" w:rsidRPr="00235207" w:rsidRDefault="00235207" w:rsidP="008D50E6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235207">
              <w:rPr>
                <w:rFonts w:ascii="Liberation Serif" w:hAnsi="Liberation Serif" w:cs="Times New Roman"/>
                <w:i/>
                <w:sz w:val="20"/>
                <w:szCs w:val="20"/>
              </w:rPr>
              <w:t>Наблюдение, анализ выполнения упражнений. Контрольно-переводные нормативы</w:t>
            </w:r>
          </w:p>
        </w:tc>
      </w:tr>
      <w:tr w:rsidR="00235207" w:rsidRPr="0007489A" w:rsidTr="00235207">
        <w:tc>
          <w:tcPr>
            <w:tcW w:w="491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Избранный вид спорта</w:t>
            </w:r>
          </w:p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1969" w:type="dxa"/>
            <w:noWrap/>
          </w:tcPr>
          <w:p w:rsidR="00235207" w:rsidRPr="00235207" w:rsidRDefault="00235207" w:rsidP="008D50E6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235207">
              <w:rPr>
                <w:rFonts w:ascii="Liberation Serif" w:hAnsi="Liberation Serif" w:cs="Times New Roman"/>
                <w:i/>
                <w:sz w:val="20"/>
                <w:szCs w:val="20"/>
              </w:rPr>
              <w:t>Наблюдение, анализ выполненных упражнений</w:t>
            </w:r>
          </w:p>
          <w:p w:rsidR="00235207" w:rsidRPr="00235207" w:rsidRDefault="00235207" w:rsidP="008D50E6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235207">
              <w:rPr>
                <w:rFonts w:ascii="Liberation Serif" w:hAnsi="Liberation Serif" w:cs="Times New Roman"/>
                <w:i/>
                <w:sz w:val="20"/>
                <w:szCs w:val="20"/>
              </w:rPr>
              <w:t>Участие в соревновании.</w:t>
            </w:r>
          </w:p>
        </w:tc>
      </w:tr>
      <w:tr w:rsidR="00235207" w:rsidRPr="0007489A" w:rsidTr="00235207">
        <w:tc>
          <w:tcPr>
            <w:tcW w:w="491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85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  <w:tc>
          <w:tcPr>
            <w:tcW w:w="1969" w:type="dxa"/>
            <w:noWrap/>
          </w:tcPr>
          <w:p w:rsidR="00235207" w:rsidRPr="00235207" w:rsidRDefault="00235207" w:rsidP="008D50E6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235207">
              <w:rPr>
                <w:rFonts w:ascii="Liberation Serif" w:hAnsi="Liberation Serif" w:cs="Times New Roman"/>
                <w:i/>
                <w:sz w:val="20"/>
                <w:szCs w:val="20"/>
              </w:rPr>
              <w:t>Наблюдение, анализ выполненных упражнений</w:t>
            </w:r>
          </w:p>
        </w:tc>
      </w:tr>
      <w:tr w:rsidR="00235207" w:rsidRPr="0007489A" w:rsidTr="00235207">
        <w:tc>
          <w:tcPr>
            <w:tcW w:w="491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85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  <w:tc>
          <w:tcPr>
            <w:tcW w:w="1969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235207" w:rsidRPr="0007489A" w:rsidRDefault="00235207" w:rsidP="008D50E6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235207" w:rsidRPr="0007489A" w:rsidRDefault="00235207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tbl>
      <w:tblPr>
        <w:tblStyle w:val="af0"/>
        <w:tblW w:w="0" w:type="auto"/>
        <w:tblInd w:w="817" w:type="dxa"/>
        <w:tblLook w:val="04A0"/>
      </w:tblPr>
      <w:tblGrid>
        <w:gridCol w:w="491"/>
        <w:gridCol w:w="2185"/>
        <w:gridCol w:w="1417"/>
        <w:gridCol w:w="1417"/>
        <w:gridCol w:w="1418"/>
        <w:gridCol w:w="1969"/>
      </w:tblGrid>
      <w:tr w:rsidR="00235207" w:rsidRPr="0007489A" w:rsidTr="00235207">
        <w:tc>
          <w:tcPr>
            <w:tcW w:w="491" w:type="dxa"/>
            <w:vMerge w:val="restart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185" w:type="dxa"/>
            <w:vMerge w:val="restart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4252" w:type="dxa"/>
            <w:gridSpan w:val="3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69" w:type="dxa"/>
            <w:vMerge w:val="restart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Формы аттестации/</w:t>
            </w:r>
          </w:p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контроля</w:t>
            </w:r>
          </w:p>
        </w:tc>
      </w:tr>
      <w:tr w:rsidR="00235207" w:rsidRPr="0007489A" w:rsidTr="00235207">
        <w:tc>
          <w:tcPr>
            <w:tcW w:w="491" w:type="dxa"/>
            <w:vMerge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85" w:type="dxa"/>
            <w:vMerge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969" w:type="dxa"/>
            <w:vMerge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35207" w:rsidRPr="0007489A" w:rsidTr="00235207">
        <w:tc>
          <w:tcPr>
            <w:tcW w:w="491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 xml:space="preserve">Теория и методика  </w:t>
            </w: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  <w:noWrap/>
          </w:tcPr>
          <w:p w:rsidR="00235207" w:rsidRPr="00235207" w:rsidRDefault="00235207" w:rsidP="008D50E6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235207">
              <w:rPr>
                <w:rFonts w:ascii="Liberation Serif" w:hAnsi="Liberation Serif" w:cs="Times New Roman"/>
                <w:i/>
                <w:sz w:val="20"/>
                <w:szCs w:val="20"/>
              </w:rPr>
              <w:t>Опрос, беседа</w:t>
            </w:r>
          </w:p>
        </w:tc>
      </w:tr>
      <w:tr w:rsidR="00235207" w:rsidRPr="0007489A" w:rsidTr="00235207">
        <w:tc>
          <w:tcPr>
            <w:tcW w:w="491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85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1969" w:type="dxa"/>
            <w:noWrap/>
          </w:tcPr>
          <w:p w:rsidR="00235207" w:rsidRPr="00235207" w:rsidRDefault="00235207" w:rsidP="008D50E6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235207">
              <w:rPr>
                <w:rFonts w:ascii="Liberation Serif" w:hAnsi="Liberation Serif" w:cs="Times New Roman"/>
                <w:i/>
                <w:sz w:val="20"/>
                <w:szCs w:val="20"/>
              </w:rPr>
              <w:t>Наблюдение, анализ выполнения упражнений. Контрольно-переводные нормативы</w:t>
            </w:r>
          </w:p>
        </w:tc>
      </w:tr>
      <w:tr w:rsidR="00235207" w:rsidRPr="0007489A" w:rsidTr="00235207">
        <w:tc>
          <w:tcPr>
            <w:tcW w:w="491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Избранный вид спорта</w:t>
            </w:r>
          </w:p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1969" w:type="dxa"/>
            <w:noWrap/>
          </w:tcPr>
          <w:p w:rsidR="00235207" w:rsidRPr="00235207" w:rsidRDefault="00235207" w:rsidP="008D50E6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235207">
              <w:rPr>
                <w:rFonts w:ascii="Liberation Serif" w:hAnsi="Liberation Serif" w:cs="Times New Roman"/>
                <w:i/>
                <w:sz w:val="20"/>
                <w:szCs w:val="20"/>
              </w:rPr>
              <w:t>Наблюдение, анализ выполненных упражнений</w:t>
            </w:r>
          </w:p>
          <w:p w:rsidR="00235207" w:rsidRPr="00235207" w:rsidRDefault="00235207" w:rsidP="008D50E6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235207">
              <w:rPr>
                <w:rFonts w:ascii="Liberation Serif" w:hAnsi="Liberation Serif" w:cs="Times New Roman"/>
                <w:i/>
                <w:sz w:val="20"/>
                <w:szCs w:val="20"/>
              </w:rPr>
              <w:t>Участие в соревновании.</w:t>
            </w:r>
          </w:p>
        </w:tc>
      </w:tr>
      <w:tr w:rsidR="00235207" w:rsidRPr="0007489A" w:rsidTr="00235207">
        <w:tc>
          <w:tcPr>
            <w:tcW w:w="491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85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  <w:tc>
          <w:tcPr>
            <w:tcW w:w="1969" w:type="dxa"/>
            <w:noWrap/>
          </w:tcPr>
          <w:p w:rsidR="00235207" w:rsidRPr="00235207" w:rsidRDefault="00235207" w:rsidP="008D50E6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235207">
              <w:rPr>
                <w:rFonts w:ascii="Liberation Serif" w:hAnsi="Liberation Serif" w:cs="Times New Roman"/>
                <w:i/>
                <w:sz w:val="20"/>
                <w:szCs w:val="20"/>
              </w:rPr>
              <w:t>Наблюдение, анализ выполненных упражнений</w:t>
            </w:r>
          </w:p>
        </w:tc>
      </w:tr>
      <w:tr w:rsidR="00235207" w:rsidRPr="0007489A" w:rsidTr="00235207">
        <w:tc>
          <w:tcPr>
            <w:tcW w:w="491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85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  <w:tc>
          <w:tcPr>
            <w:tcW w:w="1417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noWrap/>
          </w:tcPr>
          <w:p w:rsidR="00235207" w:rsidRPr="0007489A" w:rsidRDefault="00235207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  <w:tc>
          <w:tcPr>
            <w:tcW w:w="1969" w:type="dxa"/>
            <w:noWrap/>
          </w:tcPr>
          <w:p w:rsidR="00235207" w:rsidRPr="0007489A" w:rsidRDefault="00235207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235207" w:rsidRPr="0007489A" w:rsidRDefault="00235207" w:rsidP="008D50E6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235207" w:rsidRPr="0007489A" w:rsidRDefault="00235207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35207" w:rsidRPr="0007489A" w:rsidRDefault="00235207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sz w:val="24"/>
          <w:szCs w:val="24"/>
        </w:rPr>
        <w:br w:type="page" w:clear="all"/>
      </w: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sz w:val="24"/>
          <w:szCs w:val="24"/>
        </w:rPr>
        <w:lastRenderedPageBreak/>
        <w:t>Содержание программы</w:t>
      </w: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1-го года обучения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07489A">
        <w:rPr>
          <w:rFonts w:ascii="Liberation Serif" w:hAnsi="Liberation Serif" w:cs="Times New Roman"/>
          <w:sz w:val="24"/>
          <w:szCs w:val="24"/>
          <w:u w:val="single"/>
        </w:rPr>
        <w:t>Тема №1. Теория и методика физической культуры и спорта.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Теория.</w:t>
      </w:r>
      <w:r w:rsidR="000F2918">
        <w:rPr>
          <w:rFonts w:ascii="Liberation Serif" w:eastAsia="Times New Roman" w:hAnsi="Liberation Serif" w:cs="Times New Roman"/>
          <w:sz w:val="24"/>
          <w:szCs w:val="24"/>
          <w:u w:val="single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Физическая культура и спорт в России.</w:t>
      </w:r>
      <w:r w:rsidR="000F291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Задачи физической культуры и спорта их оздоровительное и воспитательное значение. Характеристика волейбола. Сведения о строении и функциях организма человека.</w:t>
      </w:r>
      <w:r w:rsidR="000F291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Гигиенические требования к местам физкультурно-спортивных занятий. Понятие о травмах и их предупреждении. Правила игры в волейбол.</w:t>
      </w:r>
      <w:r w:rsidR="000F291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Состав команды. Расстановка и переход игроков. Костюм игроков.</w:t>
      </w:r>
      <w:r w:rsidR="000F291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Места занятий и инвентарь. 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Практика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. Беседа с обучающимися по пройденным темам.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Действие педагога: проводит занятия в форме бесед, лекций, в форме проведения игры, и т.п. 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Действие обучающегося: изучает полученный материал, выполняет задание в виде</w:t>
      </w:r>
      <w:r w:rsidR="000F2918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 xml:space="preserve">тестирования. </w:t>
      </w:r>
    </w:p>
    <w:p w:rsidR="00265CBA" w:rsidRPr="0007489A" w:rsidRDefault="00D10414" w:rsidP="008D50E6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07489A">
        <w:rPr>
          <w:rFonts w:ascii="Liberation Serif" w:hAnsi="Liberation Serif" w:cs="Times New Roman"/>
          <w:sz w:val="24"/>
          <w:szCs w:val="24"/>
          <w:u w:val="single"/>
        </w:rPr>
        <w:t>Тема №2. Общая физическая подготовка.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Теория.</w:t>
      </w:r>
      <w:r w:rsidR="000F2918">
        <w:rPr>
          <w:rFonts w:ascii="Liberation Serif" w:eastAsia="Times New Roman" w:hAnsi="Liberation Serif" w:cs="Times New Roman"/>
          <w:sz w:val="24"/>
          <w:szCs w:val="24"/>
          <w:u w:val="single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Понятие ОФП. Функции ОФП. Строевые упражнения, команды для управления группой, упражнения из гимнастики, легкой атлетики, акробатики, подвижные и спортивные игры. Правила спортивных и подвижных игр.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Практика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. Гимнастические упражнения: для мышц рук и плечевого пояса, для мышц туловища и шеи, третья для мышц ног и таза. Упражнения выполняются с предметами (набивные мячи, гимнастические палки, гантели, резиновые амортизаторы, скакалки) и без предметов, на гимнастических снарядах (гимнастическая стенка и скамейка, перекладина, канат), прыжки в высоту с прямого разбега (с мостика), через планку (веревочку).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Акробатические упражнения: группировки и перекаты в различных положениях, стойка на лопатках, стойка на голове и руках, кувырки вперед и назад.  Соединение нескольких акробатических упражнений в несложные комбинации.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 xml:space="preserve">Легкоатлетические упражнения: бег, прыжки и метание. 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Прыжки: через планку с прямого разбега, в высоту с разбега, в длину с места, тройной прыжок с места, в длину с разбега.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Метания: малого мяча с места в стенку или щит на дальность отскока, на дальность.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Спортивные и подвижные игры: баскетбол, ручной мяч. Основные приёмы техники игры в нападении и защите. Индивидуальные тактические действия и простейшие взаимодействия игроков в защите и нападении. Подвижные игры: «Гонка мячей», «Салки», «Невод», «Метко в цель», «Подвижная цель», «Эстафета с прыжками», «Мяч среднему».</w:t>
      </w:r>
    </w:p>
    <w:p w:rsidR="00265CBA" w:rsidRPr="0007489A" w:rsidRDefault="00D10414" w:rsidP="008D50E6">
      <w:pPr>
        <w:spacing w:after="0" w:line="240" w:lineRule="auto"/>
        <w:ind w:firstLine="567"/>
        <w:rPr>
          <w:rFonts w:ascii="Liberation Serif" w:hAnsi="Liberation Serif" w:cs="Times New Roman"/>
          <w:sz w:val="24"/>
          <w:szCs w:val="24"/>
          <w:u w:val="single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Тема №3.</w:t>
      </w:r>
      <w:r w:rsidRPr="0007489A">
        <w:rPr>
          <w:rFonts w:ascii="Liberation Serif" w:hAnsi="Liberation Serif" w:cs="Times New Roman"/>
          <w:sz w:val="24"/>
          <w:szCs w:val="24"/>
          <w:u w:val="single"/>
        </w:rPr>
        <w:t xml:space="preserve"> Избранный вид спорта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>Теория.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 xml:space="preserve"> Изучение основных стоек волейболиста.  Прием, подача мяча. Выбор места при приёме подачи, при приёме мяча.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>Практика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. Стойка основная, низкая. Ходьба, бег, перемещение приставными шагами: лицом вперед, боком (правым, левым), спиной вперед Двойной шаг, скачок вперед, остановка шагом, сочетание стоек и перемещений, способов перемещений.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Передача мяча сверху двумя руками: подвешенного на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шнуре, над собой на месте и после перемещения различными способами. С набрасывания партнера на месте и после перемещения, в парах, в треугольнике: зоны 6-3-4, 6-3-2, 5-3-4, 1-3-2. Передачи в стену с изменением высоты и расстояния, на месте и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в сочетании с перемещениями, на точность с собственного подбрасывания и партнера.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Нижняя прямая (боковая); подача мяча в держателе (подвешенного на шнуре); в стену- расстояние 6-9 м, отметка на высоте 2м; через сетку – расстояние 6м, 9м; из-за лицевой линии в пределы площадки, правую, левую половины площадки.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Выбор места при приёме подачи, при приёме мяча, направленного соперником через сетку, при блокировании (выход в зону «удара»), при страховке партнера, принимающего мяч с подачи, посланного передачей. Выбор способа приёма мяча от соперника - сверху или снизу.</w:t>
      </w:r>
    </w:p>
    <w:p w:rsidR="00265CBA" w:rsidRPr="0007489A" w:rsidRDefault="00D10414" w:rsidP="008D50E6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07489A">
        <w:rPr>
          <w:rFonts w:ascii="Liberation Serif" w:hAnsi="Liberation Serif" w:cs="Times New Roman"/>
          <w:sz w:val="24"/>
          <w:szCs w:val="24"/>
          <w:u w:val="single"/>
        </w:rPr>
        <w:lastRenderedPageBreak/>
        <w:t>Тема№4. Специальная физическая подготовка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>Теория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 xml:space="preserve">.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Понятие СФП. Функции СФП.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 xml:space="preserve">Челночный бег. Бег с ускорением.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Прыжок вверх, падение и перекат. Работа с набивными мячами. Имитация подачи. Блокировка. Правила спортивных и подвижных игр.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>Практика.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Бег с остановками и изменением направления.  «Челночный» бег на 5,6,и 10м (общий пробег на одну попытку 20-30м). «Челночный» бег, но отрезок вначале пробегают лицом вперед, а затем спиной и т.д. По принципу «челночного» бега передвижение приставными шагами. То же с набивными мячами в руках (2-5 кг)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 в руках, с поясом –отягощением или в куртке с отягощением.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Бег (приставные шаги) в колонне по одному (в шеренге) вдоль границ площадки, по сигналу выполнение определенного задания: ускорение, остановка, изменение направления или способа передвижения, поворот на 360 градусов, прыжок вверх, падение и перекат, имитация передачи в стойке, с падением, в прыжке, имитация подачи, нападающих ударов, блокирования и т.д. То же, не подают несколько сигналов, на каждый сигнал занимающиеся   выполняют определенное действие.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Подвижные игры: «День и ночь» (сигнал зрительный, исходные положения самые различные), «Вызов», «Вызов номеров», «Попробуй унеси», различные варианты игры «Салочки», специальные эстафеты с выполнением перечисленных заданий в разнообразных сочетаниях и с преодолением препятствий.</w:t>
      </w:r>
    </w:p>
    <w:p w:rsidR="00265CBA" w:rsidRPr="0007489A" w:rsidRDefault="00265CBA" w:rsidP="008D50E6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  <w:u w:val="single"/>
        </w:rPr>
      </w:pPr>
    </w:p>
    <w:p w:rsidR="00265CBA" w:rsidRPr="0007489A" w:rsidRDefault="00D10414" w:rsidP="008D50E6">
      <w:pPr>
        <w:spacing w:after="0" w:line="240" w:lineRule="auto"/>
        <w:ind w:firstLine="851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07489A">
        <w:rPr>
          <w:rFonts w:ascii="Liberation Serif" w:hAnsi="Liberation Serif" w:cs="Times New Roman"/>
          <w:sz w:val="24"/>
          <w:szCs w:val="24"/>
          <w:u w:val="single"/>
        </w:rPr>
        <w:t>Тема №1. Теория и методика физической культуры и спорта.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Теория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. Физическая культура и спорт в России.</w:t>
      </w:r>
      <w:r w:rsidR="0081150C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Костная и мышечная системы, связочный аппарат, сердечно-сосудистая и дыхательная системы человека.  Понятие о травмах и их предупреждении. Первая помощь при ушибах, растяжении связок. Правила игры в волейбол.</w:t>
      </w:r>
      <w:r w:rsidR="0081150C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Состав команды. Расстановка и переход игроков. Костюм игроков. Начало игры и подача. Перемена подачи. Удары по мячу. Выход мяча из игры. Счет и результат игры. Площадка для игры в волейбол в спортивном зале, на открытом воздухе. Оборудование и инвентарь для игры в волейбол в спортивном зале и на открытом воздухе. 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Практика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. Беседа с обучающимися по пройденным темам (опрос).</w:t>
      </w:r>
    </w:p>
    <w:p w:rsidR="00265CBA" w:rsidRPr="0007489A" w:rsidRDefault="00D10414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07489A">
        <w:rPr>
          <w:rFonts w:ascii="Liberation Serif" w:hAnsi="Liberation Serif" w:cs="Times New Roman"/>
          <w:sz w:val="24"/>
          <w:szCs w:val="24"/>
          <w:u w:val="single"/>
        </w:rPr>
        <w:t>Тема №2. Общая физическая подготовка.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>Теория.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Понятие ОФП. Функции ОФП.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Группировки, перекаты, кувырки вперед, назад. Прыжки через планку. Метание мяча. Спортивные и подвижные игры.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>Практика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. Акробатические упражнения включают группировки и перекаты в различных положениях, стойка на лопатках, стойка на голове и руках, кувырки вперед и назад.  Соединение нескольких акробатических упражнений в несложные комбинации.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Прыжки: через планку с прямого разбега, в высоту с разбега, в длину с места, тройной прыжок с места, в длину с разбега.</w:t>
      </w:r>
    </w:p>
    <w:p w:rsidR="00265CBA" w:rsidRPr="0007489A" w:rsidRDefault="00D10414" w:rsidP="008D50E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Метания: малого мяча с места в стенку или щит на дальность отскока, на дальность.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Спортивные и подвижные игры: Баскетбол, ручной мяч, футбол, бадминтон и др. Подвижные игры: «Перетягивание чрез черту», «Вызывай смену», «Эстафета футболистов», «Эстафета баскетболистов», «Эстафета с пряжками чехардой».</w:t>
      </w:r>
    </w:p>
    <w:p w:rsidR="00265CBA" w:rsidRPr="0007489A" w:rsidRDefault="00265CBA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rPr>
          <w:rFonts w:ascii="Liberation Serif" w:hAnsi="Liberation Serif" w:cs="Times New Roman"/>
          <w:sz w:val="24"/>
          <w:szCs w:val="24"/>
          <w:u w:val="single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Тема №3.</w:t>
      </w:r>
      <w:r w:rsidRPr="0007489A">
        <w:rPr>
          <w:rFonts w:ascii="Liberation Serif" w:hAnsi="Liberation Serif" w:cs="Times New Roman"/>
          <w:sz w:val="24"/>
          <w:szCs w:val="24"/>
          <w:u w:val="single"/>
        </w:rPr>
        <w:t xml:space="preserve"> Избранный вид спорта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>Теория.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Волейбол – командная игра. Передача мяча. Подачи, прием мяча. Тактика нападения. Тактика защиты.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>Практика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. Передача мяча сверху двумя руками: подвешенного на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шнуре, над собой на месте и после перемещения различными способами. С набрасывания партнера на месте и после перемещения, в парах, в треугольнике: зоны 6-3-4, 6-3-2, 5-3-4, 1-3-2. Передачи в стену с изменением высоты и расстояния, на месте ив сочетании с перемещениями, на точность с собственного подбрасывания и партнера.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lastRenderedPageBreak/>
        <w:t>Подачи.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Нижняя прямая (боковая); подача мяча в держателе (подвешенного на шнуре); в стену- расстояние 6-9 м, отметка на высоте 2м; через сетку – расстояние 6м, 9м; из-за лицевой линии в пределы площадки, правую, левую половины площадки.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Приём сверху двумя руками.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Приём мяча после отскока от стены (расстояние 1-2м), после броска партнером через сетку (расстояние 6м), приём нижней прямой подачи.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 xml:space="preserve">Приём снизу двумя руками. Приём подвешенного мяча, наброшенного партнером на месте и после перемещения. В парах направляя мяч вперед-вверх, над собой, один на месте, второй перемещается. 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Тактика нападения.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 xml:space="preserve">Выбор места для выполнения передачи у сетки, для подачи, для отбивания мяча через сетку, стоя двумя сверху, кулаком, снизу, стоя, в прыжке. 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Тактика защиты.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Выбор места при приёме подачи, при приёме мяча, направленного соперником через сетку, при блокировании (выход в зону «удара»), при страховке партнера, принимающего мяч с подачи, посланного передачей. Выбор способа приёма мяча от соперника –сверху или снизу.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07489A">
        <w:rPr>
          <w:rFonts w:ascii="Liberation Serif" w:hAnsi="Liberation Serif" w:cs="Times New Roman"/>
          <w:sz w:val="24"/>
          <w:szCs w:val="24"/>
          <w:u w:val="single"/>
        </w:rPr>
        <w:t>Тема№4. Специальная физическая подготовка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>Теория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 xml:space="preserve">.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Понятие СФП. Функции СФП.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 xml:space="preserve">Бег с остановками и изменением направления. Выполнение упражнений для развития прыгучести, с отягощениями.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Упражнения для развития качеств, необходимых при выполнении нападающих ударов, блокировании.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>Практика.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 xml:space="preserve">Бег с остановками и изменением направления.  </w:t>
      </w:r>
      <w:r w:rsidRPr="0007489A">
        <w:rPr>
          <w:rFonts w:ascii="Liberation Serif" w:eastAsia="Times New Roman" w:hAnsi="Liberation Serif" w:cs="Times New Roman"/>
          <w:b/>
          <w:bCs/>
          <w:sz w:val="24"/>
          <w:szCs w:val="24"/>
        </w:rPr>
        <w:t> 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Подвижные игры: «День и ночь» (сигнал зрительный, исходные положения самые различные), «Вызов», «Вызов номеров», «Попробуй унеси», различные варианты игры «Салочки», специальные эстафеты с выполнением перечисленных заданий в разнообразных сочетаниях и с преодолением препятствий.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 xml:space="preserve">Упражнения для развития прыгучести. Упражнения с отягощениями. 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Упражнения для развития качеств необходимых при выполнении приёма и передач мяча.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Многократные броски набивного мяча о груди двумя руками (вперед и над собой_ и ловля (особое внимание уделить заключительному движению кистей и пальцев) Броски набивного мяча от груди двумя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 руками (из стойки волейболиста) на дальность (соревнование).  Многократные передачи баскетбольного (гандбольного, футбольного) мяча о стену и ловля его.  Упражнения для развития качеств, необходимых при выполнении подач.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Упражнения для развития качеств, необходимых при блокировании.</w:t>
      </w:r>
    </w:p>
    <w:p w:rsidR="00265CBA" w:rsidRPr="0007489A" w:rsidRDefault="00265CBA" w:rsidP="008D50E6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bookmarkStart w:id="5" w:name="_Toc17616479"/>
    </w:p>
    <w:p w:rsidR="00265CBA" w:rsidRPr="0007489A" w:rsidRDefault="00D10414" w:rsidP="008D50E6">
      <w:pPr>
        <w:spacing w:after="0" w:line="240" w:lineRule="auto"/>
        <w:ind w:firstLine="851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3-го года обучения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07489A">
        <w:rPr>
          <w:rFonts w:ascii="Liberation Serif" w:hAnsi="Liberation Serif" w:cs="Times New Roman"/>
          <w:sz w:val="24"/>
          <w:szCs w:val="24"/>
          <w:u w:val="single"/>
        </w:rPr>
        <w:t>Тема №1. Теория и методика физической культуры и спорта.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Теория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. Физическая культура и спорт в России. Характеристика волейбола. Влияние физических упражнений на увеличение мышечной массы, работоспособность мышц и подвижность суставов, развитие сердечно-сосудистой и дыхательной систем.</w:t>
      </w:r>
      <w:r w:rsidR="0081150C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Гигиенические требования к инвентарю, спортивной одежде и обуви.</w:t>
      </w:r>
      <w:r w:rsidR="0081150C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Правила игры.  Судейская терминология. Места занятий и инвентарь. Сетка и мяч. Уход за инвентарем Оборудование мест занятий в закрытом зале и на открытой площадке.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Практика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. Проверка изученных тем в форме беседы, опроса.</w:t>
      </w:r>
    </w:p>
    <w:p w:rsidR="00265CBA" w:rsidRPr="0007489A" w:rsidRDefault="00D10414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07489A">
        <w:rPr>
          <w:rFonts w:ascii="Liberation Serif" w:hAnsi="Liberation Serif" w:cs="Times New Roman"/>
          <w:sz w:val="24"/>
          <w:szCs w:val="24"/>
          <w:u w:val="single"/>
        </w:rPr>
        <w:t>Тема №2. Общая физическая подготовка.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Теория.</w:t>
      </w:r>
      <w:r w:rsidR="0081150C">
        <w:rPr>
          <w:rFonts w:ascii="Liberation Serif" w:eastAsia="Times New Roman" w:hAnsi="Liberation Serif" w:cs="Times New Roman"/>
          <w:sz w:val="24"/>
          <w:szCs w:val="24"/>
          <w:u w:val="single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Понятие ОФП. Функции ОФП. Изучение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 xml:space="preserve">упражнений для овладения навыками быстрых ответных действий в игре. 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Практика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. Гимнастические упражнения: для мышц рук и плечевого пояса, вторая для мышц туловища и шеи, третья для мышц ног и таза. Упражнения выполняются с предметами (набивные мячи, гимнастические палки, гантели, резиновые амортизаторы, скакалки) и без предметов, на гимнастических снарядах (гимнастическая стенка и скамейка, перекладина, канат), прыжки в высоту с прямого разбега (с мостика), через планку (веревочку).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lastRenderedPageBreak/>
        <w:t xml:space="preserve">Акробатические упражнения: группировки и перекаты в различных положениях, стойка на лопатках, стойка на голове и руках, кувырки вперед и назад.  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Прыжки: через планку с прямого разбега, в высоту с разбега, в длину с места, тройной прыжок с места, в длину с разбега.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Метания: малого мяча с места в стенку или щит на дальность отскока, на дальность.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 xml:space="preserve">Спортивные и подвижные игры: Баскетбол, ручной мяч, футбол, бадминтон и др. Основные приёмы техники игры в нападении и защите. Индивидуальные тактические действия и простейшие взаимодействия игроков в защите и нападении. Подвижные игры: «Эстафета баскетболистов», «Эстафета с пряжками чехардой», «Встречная эстафета с мячом», «Ловцы», «Борьба мяч», «Мяч ловцу», «Катающая мишень». 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Упражнения для овладения навыками быстрых ответных действий. По сигналу (преимущественно зрительному) бег 5, 10,15 м из исходных положений: стойка волейболиста (лицом, боком и спиной к стартовой линии), сидя, лежа лицом вверх и вниз в различных положениях по отношению к стартовой линии. То же, но перемещение приставными шагами.</w:t>
      </w:r>
    </w:p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u w:val="single"/>
        </w:rPr>
      </w:pPr>
    </w:p>
    <w:p w:rsidR="00265CBA" w:rsidRPr="0007489A" w:rsidRDefault="00D10414" w:rsidP="008D50E6">
      <w:pPr>
        <w:spacing w:after="0" w:line="240" w:lineRule="auto"/>
        <w:rPr>
          <w:rFonts w:ascii="Liberation Serif" w:hAnsi="Liberation Serif" w:cs="Times New Roman"/>
          <w:sz w:val="24"/>
          <w:szCs w:val="24"/>
          <w:u w:val="single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Тема №3.</w:t>
      </w:r>
      <w:r w:rsidRPr="0007489A">
        <w:rPr>
          <w:rFonts w:ascii="Liberation Serif" w:hAnsi="Liberation Serif" w:cs="Times New Roman"/>
          <w:sz w:val="24"/>
          <w:szCs w:val="24"/>
          <w:u w:val="single"/>
        </w:rPr>
        <w:t xml:space="preserve"> Избранный вид спорта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>Теория.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Перемещения и стойки.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Передачи.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Отбивание мяча кулаком.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Подачи.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Нападающие удары.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Техника защиты.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Перемещения и стойки.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Приём сверху двумя руками.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Приём снизу двумя руками.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Блокирование.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>Практика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Тактика нападения.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Индивидуальные действия.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 xml:space="preserve"> Выбор места для выполнения передачи у сетки, для подачи, для отбивания мяча через сетку, стоя двумя сверху, кулаком, снизу, стоя, в прыжке. 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Вторая передача из зоны 3-му игроку, к которому передающий обращен лицом. Подача нижняя прямая на точность в зоны – по заданию. Передача мяча через сетку на «свободное» место, на игрока, слабо владеющего приёмом мяча.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Групповые действия. Взаимодействие игроков зон 4 и 2 с игроком зоны 3 при первой передаче. Игрока зоны 3 с игроками зон 4 и 2 при второй передаче. Игроков задней и передней линии при первой передаче. Игроков задней и передней линии при первой передаче. Игроков зон 6,5,1 с игроком зоны 3(2) при приёме подачи.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Командные действия: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Система игры со второй передачи игроком передней линии: приём подачи и первая передача в зону 3 (2), вторая передача игроку зоны 4 (2).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Тактика защиты.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Индивидуальные действия.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Выбор места при приёме подачи, при приёме мяча, направленного соперником через сетку, при блокировании (выход в зону «удара»), при страховке партнера, принимающего мяч с подачи, посланного передачей. Выбор способа приёма мяча от соперника –сверху или снизу.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Групповые действия.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Взаимодействия игроков при приёме подачи и передачи: игроков зон 1 и5 с игроком зоны 6, игрока зоны 6 с игроком зон 5 и1, игрока зоны 3 с игроком зон 4 и2 , игроков зон 5,1,6 с игроками зон 4 и 2 при приёме подачи и передачи ( обманы). Игроков зон 4 и 2 игроком зоны 6.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 xml:space="preserve">Командные действия. 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Расположение игроков при приёме подачи, при системе игры «углом вперед».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07489A">
        <w:rPr>
          <w:rFonts w:ascii="Liberation Serif" w:hAnsi="Liberation Serif" w:cs="Times New Roman"/>
          <w:sz w:val="24"/>
          <w:szCs w:val="24"/>
          <w:u w:val="single"/>
        </w:rPr>
        <w:t>Тема№4. Специальная физическая подготовка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>Теория.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Упражнения для развития качеств необходимых при выполнении приёма и передач мяча.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Упражнения для развития качеств, необходимых при выполнении нападающих ударов.</w:t>
      </w:r>
      <w:r w:rsidR="0081150C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Упражнения для развития качеств, необходимых при блокировании.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>Практика.</w:t>
      </w:r>
      <w:r w:rsidR="0081150C">
        <w:rPr>
          <w:rFonts w:ascii="Liberation Serif" w:eastAsia="Times New Roman" w:hAnsi="Liberation Serif" w:cs="Times New Roman"/>
          <w:bCs/>
          <w:sz w:val="24"/>
          <w:szCs w:val="24"/>
          <w:u w:val="single"/>
        </w:rPr>
        <w:t xml:space="preserve"> 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 xml:space="preserve">Бег с остановками и изменением направления.  </w:t>
      </w:r>
      <w:r w:rsidRPr="0007489A">
        <w:rPr>
          <w:rFonts w:ascii="Liberation Serif" w:eastAsia="Times New Roman" w:hAnsi="Liberation Serif" w:cs="Times New Roman"/>
          <w:b/>
          <w:bCs/>
          <w:sz w:val="24"/>
          <w:szCs w:val="24"/>
        </w:rPr>
        <w:t> </w:t>
      </w: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Подвижные игры: «День и ночь» (сигнал зрительный, исходные положения самые различные), «Вызов», «Вызов номеров», «Попробуй унеси», различные варианты игры «Салочки», специальные эстафеты с выполнением перечисленных заданий в разнообразных сочетаниях и с преодолением препятствий.</w:t>
      </w:r>
    </w:p>
    <w:p w:rsidR="00265CBA" w:rsidRPr="0007489A" w:rsidRDefault="00D10414" w:rsidP="008D50E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Упражнения для развития прыгучести. Упражнения с отягощениями.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lastRenderedPageBreak/>
        <w:t>Многократные броски набивного мяча о груди двумя руками (вперед и над собой_ и ловля (особое внимание уделить заключительному движению кистей и пальцев) Броски набивного мяча от груди двумя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 руками (из стойки волейболиста) на дальность (соревнование).  Многократные передачи баскетбольного (гандбольного, футбольного) мяча о стену и ловля его.  Упражнения для развития качеств, необходимых при выполнении подач.</w:t>
      </w:r>
    </w:p>
    <w:p w:rsidR="00265CBA" w:rsidRPr="0007489A" w:rsidRDefault="00D10414" w:rsidP="008D50E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>Прыжковые упражнения, описанные ранее, в сочетании с подниманием рук вверх с касанием подвешенного набивного мяча. То же с касанием волейбольного мяча, укрепленного на резиновых амортизаторах: с места, после перемещения, после поворотов, после поворотов и перемещений (различные сочетания), после прыжка в глубину (спрыгивание).</w:t>
      </w:r>
    </w:p>
    <w:p w:rsidR="00265CBA" w:rsidRPr="0007489A" w:rsidRDefault="00D10414" w:rsidP="008D50E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Cs/>
          <w:sz w:val="24"/>
          <w:szCs w:val="24"/>
        </w:rPr>
        <w:tab/>
      </w:r>
    </w:p>
    <w:p w:rsidR="00265CBA" w:rsidRPr="0007489A" w:rsidRDefault="00265CBA" w:rsidP="008D50E6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7489A">
        <w:rPr>
          <w:rFonts w:ascii="Liberation Serif" w:hAnsi="Liberation Serif" w:cs="Times New Roman"/>
          <w:b/>
          <w:sz w:val="24"/>
          <w:szCs w:val="24"/>
        </w:rPr>
        <w:t>Планируемые результаты</w:t>
      </w:r>
      <w:bookmarkEnd w:id="5"/>
    </w:p>
    <w:p w:rsidR="00265CBA" w:rsidRPr="0007489A" w:rsidRDefault="00265CBA" w:rsidP="008D50E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07489A">
        <w:rPr>
          <w:rFonts w:ascii="Liberation Serif" w:hAnsi="Liberation Serif"/>
          <w:b/>
          <w:sz w:val="24"/>
          <w:szCs w:val="24"/>
        </w:rPr>
        <w:t>Спортивно-оздоровительная группа 1-го года обучения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07489A">
        <w:rPr>
          <w:rFonts w:ascii="Liberation Serif" w:hAnsi="Liberation Serif"/>
          <w:b/>
          <w:sz w:val="24"/>
          <w:szCs w:val="24"/>
        </w:rPr>
        <w:t xml:space="preserve">Метапредметные результаты: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 - умеет адекватно вести себя в различных социальных ситуациях;  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 -умеет анализировать проделанную работу, планировать и организовывать дальнейшую деятельность;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 - знает основы самостоятельной деятельности эффективными способами</w:t>
      </w:r>
      <w:r w:rsidRPr="0007489A">
        <w:rPr>
          <w:rFonts w:ascii="Liberation Serif" w:eastAsia="Symbol" w:hAnsi="Liberation Serif" w:cs="Symbol"/>
          <w:sz w:val="24"/>
          <w:szCs w:val="24"/>
        </w:rPr>
        <w:t></w:t>
      </w:r>
      <w:r w:rsidRPr="0007489A">
        <w:rPr>
          <w:rFonts w:ascii="Liberation Serif" w:hAnsi="Liberation Serif"/>
          <w:sz w:val="24"/>
          <w:szCs w:val="24"/>
        </w:rPr>
        <w:t xml:space="preserve"> организации свободного времени; 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 - умеет слушать и слышать педагога и учащихся в объединении.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07489A">
        <w:rPr>
          <w:rFonts w:ascii="Liberation Serif" w:hAnsi="Liberation Serif"/>
          <w:b/>
          <w:sz w:val="24"/>
          <w:szCs w:val="24"/>
        </w:rPr>
        <w:t>Личностные результаты: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</w:t>
      </w:r>
      <w:r w:rsidR="0081150C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 xml:space="preserve">знает соответствующие возрастным особенностям физические качества и потребность в здоровом образе жизни; 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</w:t>
      </w:r>
      <w:r w:rsidR="0081150C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 xml:space="preserve">знает качества личности: дисциплинированность, терпение, трудолюбие, самостоятельность, ответственность, работоспособность, чувство товарищества. 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- знает ценностные отношения к себе, другим людям, окружающему миру;                    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знает координацию движений и двигательные способности;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знает положительную мотивацию к познанию, творчеству и достижению цели.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07489A">
        <w:rPr>
          <w:rFonts w:ascii="Liberation Serif" w:hAnsi="Liberation Serif"/>
          <w:b/>
          <w:sz w:val="24"/>
          <w:szCs w:val="24"/>
        </w:rPr>
        <w:t>Предметные результаты: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знает основные понятия и термины в теории и методике волейбола;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знает о правилах и технике игры в волейбол;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- знает физиологии и гигиены спортсмена;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- знает основы профилактики заболеваемости и травматизма в спорте      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имеет устойчивый интерес к занятиям физической культурой и спортом;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умеет индивидуальные, групповые и командные действия;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знает навыки судейства.</w:t>
      </w:r>
    </w:p>
    <w:p w:rsidR="0081150C" w:rsidRDefault="0081150C" w:rsidP="008D50E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07489A">
        <w:rPr>
          <w:rFonts w:ascii="Liberation Serif" w:hAnsi="Liberation Serif"/>
          <w:b/>
          <w:sz w:val="24"/>
          <w:szCs w:val="24"/>
        </w:rPr>
        <w:t>Спортивно-оздоровительная группа 2-го года обучения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07489A">
        <w:rPr>
          <w:rFonts w:ascii="Liberation Serif" w:hAnsi="Liberation Serif"/>
          <w:b/>
          <w:sz w:val="24"/>
          <w:szCs w:val="24"/>
        </w:rPr>
        <w:t xml:space="preserve">Метапредметные результаты: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 - умеет адекватно вести себя в различных социальных ситуациях;  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 -</w:t>
      </w:r>
      <w:r w:rsidR="0081150C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>умеет анализировать проделанную работу, планировать и организовывать дальнейшую деятельность;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 -</w:t>
      </w:r>
      <w:r w:rsidR="0081150C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>знает основы самостоятельной деятельности эффективными способами</w:t>
      </w:r>
      <w:r w:rsidRPr="0007489A">
        <w:rPr>
          <w:rFonts w:ascii="Liberation Serif" w:eastAsia="Symbol" w:hAnsi="Liberation Serif" w:cs="Symbol"/>
          <w:sz w:val="24"/>
          <w:szCs w:val="24"/>
        </w:rPr>
        <w:t></w:t>
      </w:r>
      <w:r w:rsidRPr="0007489A">
        <w:rPr>
          <w:rFonts w:ascii="Liberation Serif" w:hAnsi="Liberation Serif"/>
          <w:sz w:val="24"/>
          <w:szCs w:val="24"/>
        </w:rPr>
        <w:t xml:space="preserve"> организации свободного времени; 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 - умеет слушать и слышать педагога и учащихся в объединении.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07489A">
        <w:rPr>
          <w:rFonts w:ascii="Liberation Serif" w:hAnsi="Liberation Serif"/>
          <w:b/>
          <w:sz w:val="24"/>
          <w:szCs w:val="24"/>
        </w:rPr>
        <w:t>Личностные результаты: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</w:t>
      </w:r>
      <w:r w:rsidR="0081150C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 xml:space="preserve">знает соответствующие возрастным особенностям физические качества и потребность в здоровом образе жизни; 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</w:t>
      </w:r>
      <w:r w:rsidR="0081150C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 xml:space="preserve">имеет качества личности: дисциплинированность, терпение, трудолюбие, самостоятельность, ответственность, работоспособность, чувство товарищества. 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lastRenderedPageBreak/>
        <w:t xml:space="preserve">- имеет ценностное отношения к себе, другим людям, окружающему миру;                    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владеет координацией движений и двигательные способности;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имеет положительную мотивацию к познанию, творчеству и достижению цели.</w:t>
      </w:r>
    </w:p>
    <w:p w:rsidR="00265CBA" w:rsidRPr="0007489A" w:rsidRDefault="00D10414" w:rsidP="008D50E6">
      <w:pPr>
        <w:tabs>
          <w:tab w:val="left" w:pos="851"/>
        </w:tabs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07489A">
        <w:rPr>
          <w:rFonts w:ascii="Liberation Serif" w:hAnsi="Liberation Serif"/>
          <w:b/>
          <w:sz w:val="24"/>
          <w:szCs w:val="24"/>
        </w:rPr>
        <w:t xml:space="preserve"> Предметные результаты:</w:t>
      </w:r>
    </w:p>
    <w:p w:rsidR="00265CBA" w:rsidRPr="0007489A" w:rsidRDefault="00D10414" w:rsidP="008D50E6">
      <w:pPr>
        <w:tabs>
          <w:tab w:val="left" w:pos="1273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знает основные понятия и термины в теории и методике волейбола;</w:t>
      </w:r>
    </w:p>
    <w:p w:rsidR="00265CBA" w:rsidRPr="0007489A" w:rsidRDefault="00D10414" w:rsidP="008D50E6">
      <w:pPr>
        <w:tabs>
          <w:tab w:val="left" w:pos="1273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знает знания о правилах и технике игры в волейбол;</w:t>
      </w:r>
    </w:p>
    <w:p w:rsidR="00265CBA" w:rsidRPr="0007489A" w:rsidRDefault="00D10414" w:rsidP="008D50E6">
      <w:pPr>
        <w:tabs>
          <w:tab w:val="left" w:pos="1273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- владеет физиологией и гигиены спортсмена; </w:t>
      </w:r>
    </w:p>
    <w:p w:rsidR="00265CBA" w:rsidRPr="0007489A" w:rsidRDefault="00D10414" w:rsidP="008D50E6">
      <w:pPr>
        <w:tabs>
          <w:tab w:val="left" w:pos="1273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- знает основы профилактики заболеваемости и травматизма в спорте       </w:t>
      </w:r>
    </w:p>
    <w:p w:rsidR="00265CBA" w:rsidRPr="0007489A" w:rsidRDefault="00D10414" w:rsidP="008D50E6">
      <w:pPr>
        <w:tabs>
          <w:tab w:val="left" w:pos="1273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имеет устойчивый интерес к занятиям физической культурой и спортом;</w:t>
      </w:r>
    </w:p>
    <w:p w:rsidR="00265CBA" w:rsidRPr="0007489A" w:rsidRDefault="00D10414" w:rsidP="008D50E6">
      <w:pPr>
        <w:tabs>
          <w:tab w:val="left" w:pos="1273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знает индивидуальные, групповые и командные действия;</w:t>
      </w:r>
    </w:p>
    <w:p w:rsidR="00265CBA" w:rsidRPr="0007489A" w:rsidRDefault="00D10414" w:rsidP="008D50E6">
      <w:pPr>
        <w:tabs>
          <w:tab w:val="left" w:pos="1273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имеет навыки судейства.</w:t>
      </w:r>
    </w:p>
    <w:p w:rsidR="0081150C" w:rsidRDefault="0081150C" w:rsidP="008D50E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07489A">
        <w:rPr>
          <w:rFonts w:ascii="Liberation Serif" w:hAnsi="Liberation Serif"/>
          <w:b/>
          <w:sz w:val="24"/>
          <w:szCs w:val="24"/>
        </w:rPr>
        <w:t>Спортивно-оздоровительная группа 3-го года обучения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07489A">
        <w:rPr>
          <w:rFonts w:ascii="Liberation Serif" w:hAnsi="Liberation Serif"/>
          <w:b/>
          <w:sz w:val="24"/>
          <w:szCs w:val="24"/>
        </w:rPr>
        <w:t xml:space="preserve">Метапредметные результаты: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 - умеет адекватно вести себя в различных социальных ситуациях;  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 -</w:t>
      </w:r>
      <w:r w:rsidR="0081150C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>умеет анализировать проделанную работу, планировать и организовывать дальнейшую деятельность;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 -</w:t>
      </w:r>
      <w:r w:rsidR="0081150C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>знает основы самостоятельной деятельности эффективными способами</w:t>
      </w:r>
      <w:r w:rsidRPr="0007489A">
        <w:rPr>
          <w:rFonts w:ascii="Liberation Serif" w:eastAsia="Symbol" w:hAnsi="Liberation Serif" w:cs="Symbol"/>
          <w:sz w:val="24"/>
          <w:szCs w:val="24"/>
        </w:rPr>
        <w:t></w:t>
      </w:r>
      <w:r w:rsidRPr="0007489A">
        <w:rPr>
          <w:rFonts w:ascii="Liberation Serif" w:hAnsi="Liberation Serif"/>
          <w:sz w:val="24"/>
          <w:szCs w:val="24"/>
        </w:rPr>
        <w:t xml:space="preserve"> организации свободного времени; 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 - умеет слушать и слышать педагога и учащихся в объединении.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07489A">
        <w:rPr>
          <w:rFonts w:ascii="Liberation Serif" w:hAnsi="Liberation Serif"/>
          <w:b/>
          <w:sz w:val="24"/>
          <w:szCs w:val="24"/>
        </w:rPr>
        <w:t>Личностные результаты: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</w:t>
      </w:r>
      <w:r w:rsidR="0081150C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 xml:space="preserve">знает соответствующие возрастным особенностям физические качества и потребность в здоровом образе жизни;  </w:t>
      </w:r>
    </w:p>
    <w:p w:rsidR="00631313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</w:t>
      </w:r>
      <w:r w:rsidR="00631313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>имеет</w:t>
      </w:r>
      <w:r w:rsidR="00631313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>качества</w:t>
      </w:r>
      <w:r w:rsidR="00631313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>личности:</w:t>
      </w:r>
      <w:r w:rsidR="00631313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>дисциплинированность,</w:t>
      </w:r>
      <w:r w:rsidR="00631313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>терпение,</w:t>
      </w:r>
      <w:r w:rsidR="00631313">
        <w:rPr>
          <w:rFonts w:ascii="Liberation Serif" w:hAnsi="Liberation Serif"/>
          <w:sz w:val="24"/>
          <w:szCs w:val="24"/>
        </w:rPr>
        <w:t xml:space="preserve"> </w:t>
      </w:r>
      <w:r w:rsidRPr="0007489A">
        <w:rPr>
          <w:rFonts w:ascii="Liberation Serif" w:hAnsi="Liberation Serif"/>
          <w:sz w:val="24"/>
          <w:szCs w:val="24"/>
        </w:rPr>
        <w:t>трудолюбие,</w:t>
      </w:r>
      <w:r w:rsidR="00631313">
        <w:rPr>
          <w:rFonts w:ascii="Liberation Serif" w:hAnsi="Liberation Serif"/>
          <w:sz w:val="24"/>
          <w:szCs w:val="24"/>
        </w:rPr>
        <w:t xml:space="preserve"> с</w:t>
      </w:r>
      <w:r w:rsidRPr="0007489A">
        <w:rPr>
          <w:rFonts w:ascii="Liberation Serif" w:hAnsi="Liberation Serif"/>
          <w:sz w:val="24"/>
          <w:szCs w:val="24"/>
        </w:rPr>
        <w:t>амостоятельность, ответственность, работосп</w:t>
      </w:r>
      <w:r w:rsidR="00631313">
        <w:rPr>
          <w:rFonts w:ascii="Liberation Serif" w:hAnsi="Liberation Serif"/>
          <w:sz w:val="24"/>
          <w:szCs w:val="24"/>
        </w:rPr>
        <w:t>особность, чувство товарищества;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- имеет ценностные отношения к себе, другим людям, окружающему миру;                     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владеет координацией движений и двигательные способности;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имеет положительную мотивацию к познанию, творчеству и достижению цели.</w:t>
      </w:r>
    </w:p>
    <w:p w:rsidR="00265CBA" w:rsidRPr="0007489A" w:rsidRDefault="00D10414" w:rsidP="008D50E6">
      <w:pPr>
        <w:tabs>
          <w:tab w:val="left" w:pos="851"/>
        </w:tabs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07489A">
        <w:rPr>
          <w:rFonts w:ascii="Liberation Serif" w:hAnsi="Liberation Serif"/>
          <w:b/>
          <w:sz w:val="24"/>
          <w:szCs w:val="24"/>
        </w:rPr>
        <w:t>Предметные результаты:</w:t>
      </w:r>
    </w:p>
    <w:p w:rsidR="00265CBA" w:rsidRPr="0007489A" w:rsidRDefault="00D10414" w:rsidP="008D50E6">
      <w:pPr>
        <w:tabs>
          <w:tab w:val="left" w:pos="1273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знает основные понятия и термины в теории и методике волейбола;</w:t>
      </w:r>
    </w:p>
    <w:p w:rsidR="00265CBA" w:rsidRPr="0007489A" w:rsidRDefault="00D10414" w:rsidP="008D50E6">
      <w:pPr>
        <w:tabs>
          <w:tab w:val="left" w:pos="1273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имеет знания о правилах и технике игры в волейбол;</w:t>
      </w:r>
    </w:p>
    <w:p w:rsidR="00265CBA" w:rsidRPr="0007489A" w:rsidRDefault="00D10414" w:rsidP="008D50E6">
      <w:pPr>
        <w:tabs>
          <w:tab w:val="left" w:pos="1273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- владеет физиологией и гигиеной спортсмена; </w:t>
      </w:r>
    </w:p>
    <w:p w:rsidR="00265CBA" w:rsidRPr="0007489A" w:rsidRDefault="00D10414" w:rsidP="008D50E6">
      <w:pPr>
        <w:tabs>
          <w:tab w:val="left" w:pos="1273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- знает основы профилактики заболеваемости и травматизма в спорте       </w:t>
      </w:r>
    </w:p>
    <w:p w:rsidR="00265CBA" w:rsidRPr="0007489A" w:rsidRDefault="00D10414" w:rsidP="008D50E6">
      <w:pPr>
        <w:tabs>
          <w:tab w:val="left" w:pos="1273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имеет устойчивый интерес к занятиям физической культурой и спортом;</w:t>
      </w:r>
    </w:p>
    <w:p w:rsidR="00265CBA" w:rsidRPr="0007489A" w:rsidRDefault="00D10414" w:rsidP="008D50E6">
      <w:pPr>
        <w:tabs>
          <w:tab w:val="left" w:pos="1273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знает индивидуальные, групповые и командные действия;</w:t>
      </w:r>
    </w:p>
    <w:p w:rsidR="00265CBA" w:rsidRPr="0007489A" w:rsidRDefault="00D10414" w:rsidP="008D50E6">
      <w:pPr>
        <w:tabs>
          <w:tab w:val="left" w:pos="1273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умеет технически правильно выполнять двигательные действия в волейболе;</w:t>
      </w:r>
    </w:p>
    <w:p w:rsidR="00265CBA" w:rsidRPr="0007489A" w:rsidRDefault="00D10414" w:rsidP="008D50E6">
      <w:pPr>
        <w:tabs>
          <w:tab w:val="left" w:pos="1273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умеет вести наблюдение за показателем своего физического развития;</w:t>
      </w:r>
    </w:p>
    <w:p w:rsidR="00265CBA" w:rsidRPr="0007489A" w:rsidRDefault="00D10414" w:rsidP="008D50E6">
      <w:pPr>
        <w:tabs>
          <w:tab w:val="left" w:pos="1273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- навыки судейства.</w:t>
      </w:r>
    </w:p>
    <w:p w:rsidR="00265CBA" w:rsidRPr="0007489A" w:rsidRDefault="00D10414" w:rsidP="008D50E6">
      <w:pPr>
        <w:spacing w:after="0" w:line="240" w:lineRule="auto"/>
        <w:rPr>
          <w:rFonts w:ascii="Liberation Serif" w:eastAsiaTheme="majorEastAsia" w:hAnsi="Liberation Serif" w:cs="Times New Roman"/>
          <w:b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br w:type="page" w:clear="all"/>
      </w:r>
    </w:p>
    <w:p w:rsidR="008D50E6" w:rsidRPr="00FB2561" w:rsidRDefault="008D50E6" w:rsidP="008D50E6">
      <w:pPr>
        <w:tabs>
          <w:tab w:val="left" w:pos="1273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B2561">
        <w:rPr>
          <w:rFonts w:ascii="Liberation Serif" w:hAnsi="Liberation Serif"/>
          <w:b/>
          <w:sz w:val="24"/>
          <w:szCs w:val="24"/>
        </w:rPr>
        <w:lastRenderedPageBreak/>
        <w:t>Календарный учебный график 2023-2024 учебный год</w:t>
      </w:r>
    </w:p>
    <w:p w:rsidR="008D50E6" w:rsidRPr="00FB2561" w:rsidRDefault="008D50E6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5612"/>
        <w:gridCol w:w="3191"/>
      </w:tblGrid>
      <w:tr w:rsidR="008D50E6" w:rsidRPr="00FB2561" w:rsidTr="00526049">
        <w:tc>
          <w:tcPr>
            <w:tcW w:w="768" w:type="dxa"/>
            <w:noWrap/>
          </w:tcPr>
          <w:p w:rsidR="008D50E6" w:rsidRPr="00FB2561" w:rsidRDefault="008D50E6" w:rsidP="00526049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b/>
                <w:sz w:val="24"/>
                <w:szCs w:val="24"/>
              </w:rPr>
              <w:t>№п/п</w:t>
            </w:r>
          </w:p>
        </w:tc>
        <w:tc>
          <w:tcPr>
            <w:tcW w:w="5612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b/>
                <w:sz w:val="24"/>
                <w:szCs w:val="24"/>
              </w:rPr>
              <w:t>Основные характеристики образовательного процесса</w:t>
            </w:r>
          </w:p>
        </w:tc>
        <w:tc>
          <w:tcPr>
            <w:tcW w:w="3191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b/>
                <w:sz w:val="24"/>
                <w:szCs w:val="24"/>
              </w:rPr>
              <w:t>Показатель</w:t>
            </w:r>
          </w:p>
        </w:tc>
      </w:tr>
      <w:tr w:rsidR="008D50E6" w:rsidRPr="00FB2561" w:rsidTr="00526049">
        <w:tc>
          <w:tcPr>
            <w:tcW w:w="768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612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191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</w:tr>
      <w:tr w:rsidR="008D50E6" w:rsidRPr="00FB2561" w:rsidTr="00526049">
        <w:tc>
          <w:tcPr>
            <w:tcW w:w="768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612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Количество учебных дней</w:t>
            </w:r>
          </w:p>
        </w:tc>
        <w:tc>
          <w:tcPr>
            <w:tcW w:w="3191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108</w:t>
            </w:r>
          </w:p>
        </w:tc>
      </w:tr>
      <w:tr w:rsidR="008D50E6" w:rsidRPr="00FB2561" w:rsidTr="00526049">
        <w:tc>
          <w:tcPr>
            <w:tcW w:w="768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612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91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8D50E6" w:rsidRPr="00FB2561" w:rsidTr="00526049">
        <w:tc>
          <w:tcPr>
            <w:tcW w:w="768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612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Количество часов</w:t>
            </w:r>
          </w:p>
        </w:tc>
        <w:tc>
          <w:tcPr>
            <w:tcW w:w="3191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144</w:t>
            </w:r>
          </w:p>
        </w:tc>
      </w:tr>
      <w:tr w:rsidR="008D50E6" w:rsidRPr="00FB2561" w:rsidTr="00526049">
        <w:tc>
          <w:tcPr>
            <w:tcW w:w="768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612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 xml:space="preserve">Недель в </w:t>
            </w:r>
            <w:r w:rsidRPr="00FB2561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FB2561">
              <w:rPr>
                <w:rFonts w:ascii="Liberation Serif" w:hAnsi="Liberation Serif"/>
                <w:sz w:val="24"/>
                <w:szCs w:val="24"/>
              </w:rPr>
              <w:t xml:space="preserve"> полугодии</w:t>
            </w:r>
          </w:p>
        </w:tc>
        <w:tc>
          <w:tcPr>
            <w:tcW w:w="3191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</w:tr>
      <w:tr w:rsidR="008D50E6" w:rsidRPr="00FB2561" w:rsidTr="00526049">
        <w:tc>
          <w:tcPr>
            <w:tcW w:w="768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612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Недель во</w:t>
            </w:r>
            <w:r w:rsidRPr="00FB2561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II </w:t>
            </w:r>
            <w:r w:rsidRPr="00FB2561">
              <w:rPr>
                <w:rFonts w:ascii="Liberation Serif" w:hAnsi="Liberation Serif"/>
                <w:sz w:val="24"/>
                <w:szCs w:val="24"/>
              </w:rPr>
              <w:t>полугодии</w:t>
            </w:r>
          </w:p>
        </w:tc>
        <w:tc>
          <w:tcPr>
            <w:tcW w:w="3191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</w:tr>
      <w:tr w:rsidR="008D50E6" w:rsidRPr="00FB2561" w:rsidTr="00526049">
        <w:tc>
          <w:tcPr>
            <w:tcW w:w="768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612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Начало занятий</w:t>
            </w:r>
          </w:p>
        </w:tc>
        <w:tc>
          <w:tcPr>
            <w:tcW w:w="3191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01 сентября</w:t>
            </w:r>
          </w:p>
        </w:tc>
      </w:tr>
      <w:tr w:rsidR="008D50E6" w:rsidRPr="00FB2561" w:rsidTr="00526049">
        <w:tc>
          <w:tcPr>
            <w:tcW w:w="768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612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Выходные дни</w:t>
            </w:r>
          </w:p>
        </w:tc>
        <w:tc>
          <w:tcPr>
            <w:tcW w:w="3191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31 декабря - 9 января</w:t>
            </w:r>
          </w:p>
        </w:tc>
      </w:tr>
      <w:tr w:rsidR="008D50E6" w:rsidRPr="00FB2561" w:rsidTr="00526049">
        <w:tc>
          <w:tcPr>
            <w:tcW w:w="768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5612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191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31 мая</w:t>
            </w:r>
          </w:p>
        </w:tc>
      </w:tr>
      <w:tr w:rsidR="008D50E6" w:rsidRPr="00FB2561" w:rsidTr="00526049">
        <w:tc>
          <w:tcPr>
            <w:tcW w:w="768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612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Входной контроль</w:t>
            </w:r>
          </w:p>
        </w:tc>
        <w:tc>
          <w:tcPr>
            <w:tcW w:w="3191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С 01 сентября по 30 сентября</w:t>
            </w:r>
          </w:p>
        </w:tc>
      </w:tr>
      <w:tr w:rsidR="008D50E6" w:rsidRPr="00FB2561" w:rsidTr="00526049">
        <w:tc>
          <w:tcPr>
            <w:tcW w:w="768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612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Текущий контроль</w:t>
            </w:r>
          </w:p>
        </w:tc>
        <w:tc>
          <w:tcPr>
            <w:tcW w:w="3191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30 сентября по 26 декабря, с 10 января по 12 мая</w:t>
            </w:r>
          </w:p>
        </w:tc>
      </w:tr>
      <w:tr w:rsidR="008D50E6" w:rsidRPr="00FB2561" w:rsidTr="00526049">
        <w:tc>
          <w:tcPr>
            <w:tcW w:w="768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612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191" w:type="dxa"/>
            <w:noWrap/>
          </w:tcPr>
          <w:p w:rsidR="008D50E6" w:rsidRPr="00FB2561" w:rsidRDefault="008D50E6" w:rsidP="0052604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С 12 мая по 31 мая</w:t>
            </w:r>
          </w:p>
        </w:tc>
      </w:tr>
    </w:tbl>
    <w:p w:rsidR="008D50E6" w:rsidRPr="00FB2561" w:rsidRDefault="008D50E6" w:rsidP="008D50E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jc w:val="center"/>
        <w:rPr>
          <w:rFonts w:ascii="Liberation Serif" w:eastAsiaTheme="majorEastAsia" w:hAnsi="Liberation Serif" w:cs="Times New Roman"/>
          <w:b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br w:type="page" w:clear="all"/>
      </w: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6" w:name="_Toc17616480"/>
      <w:r w:rsidRPr="0007489A">
        <w:rPr>
          <w:rFonts w:ascii="Liberation Serif" w:hAnsi="Liberation Serif" w:cs="Times New Roman"/>
          <w:b/>
          <w:sz w:val="24"/>
          <w:szCs w:val="24"/>
        </w:rPr>
        <w:lastRenderedPageBreak/>
        <w:t>Оценочные материалы</w:t>
      </w:r>
      <w:bookmarkEnd w:id="6"/>
    </w:p>
    <w:p w:rsidR="00265CBA" w:rsidRPr="0007489A" w:rsidRDefault="00265CBA" w:rsidP="008D50E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Периодичность и порядок текущего контроля успеваемости и промежуточной аттестации обучающихся по программе осуществляется согласно календарного учебного графика.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Формы текущего контроля успеваемости и промежуточной аттестации: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входной контроль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 проводится в форме контрольных тестов (физических упражнений) с целью выявления возможностей,</w:t>
      </w:r>
      <w:r w:rsidR="00995CC3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обучающихся (оценочный материал – протокол выполнения физических упражнений);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текущий контроль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 успеваемости проводится после прохождения каждой темы учебного плана программы (контрольные упражнения).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Методы контроля: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- наблюдение за качеством выполнения упражнения обучающимся (лист наблюдения);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- срез теоретических знаний по темам программы (протокол опроса);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- контрольное задание на выполнение физических упражнений (протокол выполнения физических упражнений);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- участие в соревнованиях (протокол соревнований).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Промежуточная аттестация</w:t>
      </w:r>
      <w:r w:rsidR="00995CC3">
        <w:rPr>
          <w:rFonts w:ascii="Liberation Serif" w:eastAsia="Times New Roman" w:hAnsi="Liberation Serif" w:cs="Times New Roman"/>
          <w:sz w:val="24"/>
          <w:szCs w:val="24"/>
          <w:u w:val="single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обучающихся проводится по окончанию учебного года. Диагностика результатов проводится в виде тестов и контрольных упражнений.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  <w:u w:val="single"/>
        </w:rPr>
        <w:t>Итоговая аттестация</w:t>
      </w:r>
      <w:r w:rsidR="00995CC3">
        <w:rPr>
          <w:rFonts w:ascii="Liberation Serif" w:eastAsia="Times New Roman" w:hAnsi="Liberation Serif" w:cs="Times New Roman"/>
          <w:sz w:val="24"/>
          <w:szCs w:val="24"/>
          <w:u w:val="single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обучающихся проводится по окончании обучения по программе.</w:t>
      </w:r>
      <w:r w:rsidR="00995CC3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>Основной показатель освоения программы - выполнение программных требований по уровню подготовленности занимающихся, выраженных в количественно - качественных показателях технической, тактической, физической, теоретической подготовленности, физического развития.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Результаты контрольных испытаний являются основой для отбора в группы следующего этапа многолетней подготовки.</w:t>
      </w:r>
    </w:p>
    <w:p w:rsidR="00265CBA" w:rsidRPr="0007489A" w:rsidRDefault="00D10414" w:rsidP="008D50E6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 </w:t>
      </w:r>
      <w:r w:rsidRPr="0007489A">
        <w:rPr>
          <w:rFonts w:ascii="Liberation Serif" w:eastAsia="Times New Roman" w:hAnsi="Liberation Serif" w:cs="Times New Roman"/>
          <w:sz w:val="24"/>
          <w:szCs w:val="24"/>
        </w:rPr>
        <w:tab/>
        <w:t>Показатели оценки результатов освоения программы: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- теоретическая подготовка обучающихся по программе (владение терминологией, знание основных тем учебного плана программы)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- физическая подготовка обучающихся по программе (физическая, техническая подготовленность, физическое развитие);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- участие в образовательном процессе (посещение занятий, ведение дневника спортсмена).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Для осуществление текущего контроля и промежуточной аттестации обучающихся разработаны контрольно-измерительные материалы, в которых указаны формы, цели, методы текущего контроля и промежуточной аттестации обучающихся, формируется система оценивания: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- лист наблюдения;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- протокол опроса по теории физической культуры и спорта;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>- протокол выполнения физических упражнений.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ab/>
        <w:t>Кроме того, контрольно-измерительные материалы предусматривают не только проведение текущего контроля успеваемости и промежуточной аттестации обучающихся по программе, но и оценку удовлетворенности качеством дополнительных образовательных услуг.</w:t>
      </w:r>
    </w:p>
    <w:p w:rsidR="00265CBA" w:rsidRDefault="00D10414" w:rsidP="008D50E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ab/>
        <w:t>Форма представления образовательных результатов: личная карточка спортсмена, дневник спортсмена.</w:t>
      </w:r>
    </w:p>
    <w:p w:rsidR="00995CC3" w:rsidRDefault="00995CC3" w:rsidP="008D50E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509"/>
        <w:gridCol w:w="2484"/>
        <w:gridCol w:w="1217"/>
        <w:gridCol w:w="962"/>
        <w:gridCol w:w="910"/>
        <w:gridCol w:w="906"/>
        <w:gridCol w:w="870"/>
        <w:gridCol w:w="860"/>
        <w:gridCol w:w="853"/>
      </w:tblGrid>
      <w:tr w:rsidR="00995CC3" w:rsidRPr="00C973B3" w:rsidTr="008D50E6">
        <w:trPr>
          <w:tblHeader/>
        </w:trPr>
        <w:tc>
          <w:tcPr>
            <w:tcW w:w="509" w:type="dxa"/>
            <w:vMerge w:val="restart"/>
          </w:tcPr>
          <w:p w:rsidR="00995CC3" w:rsidRPr="00C973B3" w:rsidRDefault="00995CC3" w:rsidP="008D50E6">
            <w:pPr>
              <w:rPr>
                <w:rFonts w:ascii="Liberation Serif" w:hAnsi="Liberation Serif"/>
                <w:sz w:val="24"/>
                <w:szCs w:val="24"/>
              </w:rPr>
            </w:pPr>
            <w:r w:rsidRPr="00C973B3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484" w:type="dxa"/>
            <w:vMerge w:val="restart"/>
          </w:tcPr>
          <w:p w:rsidR="00995CC3" w:rsidRPr="00C973B3" w:rsidRDefault="00995CC3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B3">
              <w:rPr>
                <w:rFonts w:ascii="Liberation Serif" w:hAnsi="Liberation Serif"/>
                <w:sz w:val="24"/>
                <w:szCs w:val="24"/>
              </w:rPr>
              <w:t>Упражнение</w:t>
            </w:r>
          </w:p>
        </w:tc>
        <w:tc>
          <w:tcPr>
            <w:tcW w:w="6578" w:type="dxa"/>
            <w:gridSpan w:val="7"/>
          </w:tcPr>
          <w:p w:rsidR="00995CC3" w:rsidRPr="00C973B3" w:rsidRDefault="00995CC3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B3">
              <w:rPr>
                <w:rFonts w:ascii="Liberation Serif" w:hAnsi="Liberation Serif"/>
                <w:sz w:val="24"/>
                <w:szCs w:val="24"/>
              </w:rPr>
              <w:t>норматив</w:t>
            </w:r>
          </w:p>
        </w:tc>
      </w:tr>
      <w:tr w:rsidR="00995CC3" w:rsidRPr="00C973B3" w:rsidTr="008D50E6">
        <w:trPr>
          <w:tblHeader/>
        </w:trPr>
        <w:tc>
          <w:tcPr>
            <w:tcW w:w="509" w:type="dxa"/>
            <w:vMerge/>
          </w:tcPr>
          <w:p w:rsidR="00995CC3" w:rsidRPr="00C973B3" w:rsidRDefault="00995CC3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995CC3" w:rsidRPr="00C973B3" w:rsidRDefault="00995CC3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</w:tcPr>
          <w:p w:rsidR="00995CC3" w:rsidRPr="00C973B3" w:rsidRDefault="00995CC3" w:rsidP="008D50E6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C973B3">
              <w:rPr>
                <w:rFonts w:ascii="Liberation Serif" w:hAnsi="Liberation Serif"/>
                <w:sz w:val="16"/>
                <w:szCs w:val="16"/>
              </w:rPr>
              <w:t>измерение</w:t>
            </w:r>
          </w:p>
        </w:tc>
        <w:tc>
          <w:tcPr>
            <w:tcW w:w="2778" w:type="dxa"/>
            <w:gridSpan w:val="3"/>
          </w:tcPr>
          <w:p w:rsidR="00995CC3" w:rsidRPr="00C973B3" w:rsidRDefault="00995CC3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B3">
              <w:rPr>
                <w:rFonts w:ascii="Liberation Serif" w:hAnsi="Liberation Serif"/>
                <w:sz w:val="24"/>
                <w:szCs w:val="24"/>
              </w:rPr>
              <w:t>мальчики</w:t>
            </w:r>
          </w:p>
        </w:tc>
        <w:tc>
          <w:tcPr>
            <w:tcW w:w="2583" w:type="dxa"/>
            <w:gridSpan w:val="3"/>
          </w:tcPr>
          <w:p w:rsidR="00995CC3" w:rsidRPr="00C973B3" w:rsidRDefault="00995CC3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B3">
              <w:rPr>
                <w:rFonts w:ascii="Liberation Serif" w:hAnsi="Liberation Serif"/>
                <w:sz w:val="24"/>
                <w:szCs w:val="24"/>
              </w:rPr>
              <w:t>девочки</w:t>
            </w:r>
          </w:p>
        </w:tc>
      </w:tr>
      <w:tr w:rsidR="00E14C4D" w:rsidRPr="00C973B3" w:rsidTr="008D50E6">
        <w:trPr>
          <w:tblHeader/>
        </w:trPr>
        <w:tc>
          <w:tcPr>
            <w:tcW w:w="509" w:type="dxa"/>
            <w:vMerge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2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СОГ-1</w:t>
            </w:r>
          </w:p>
        </w:tc>
        <w:tc>
          <w:tcPr>
            <w:tcW w:w="910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СОГ-2</w:t>
            </w:r>
          </w:p>
        </w:tc>
        <w:tc>
          <w:tcPr>
            <w:tcW w:w="906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СОГ-3</w:t>
            </w:r>
          </w:p>
        </w:tc>
        <w:tc>
          <w:tcPr>
            <w:tcW w:w="870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СОГ-1</w:t>
            </w:r>
          </w:p>
        </w:tc>
        <w:tc>
          <w:tcPr>
            <w:tcW w:w="860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СОГ-2</w:t>
            </w:r>
          </w:p>
        </w:tc>
        <w:tc>
          <w:tcPr>
            <w:tcW w:w="853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СОГ-3</w:t>
            </w:r>
          </w:p>
        </w:tc>
      </w:tr>
      <w:tr w:rsidR="00E14C4D" w:rsidRPr="00C973B3" w:rsidTr="00526049">
        <w:tc>
          <w:tcPr>
            <w:tcW w:w="9571" w:type="dxa"/>
            <w:gridSpan w:val="9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14C4D" w:rsidRPr="00C973B3" w:rsidTr="00526049">
        <w:tc>
          <w:tcPr>
            <w:tcW w:w="509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B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84" w:type="dxa"/>
          </w:tcPr>
          <w:p w:rsidR="00E14C4D" w:rsidRPr="00A95A9A" w:rsidRDefault="00E14C4D" w:rsidP="008D50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Бег на 30 м</w:t>
            </w:r>
          </w:p>
        </w:tc>
        <w:tc>
          <w:tcPr>
            <w:tcW w:w="1217" w:type="dxa"/>
          </w:tcPr>
          <w:p w:rsidR="00E14C4D" w:rsidRPr="00E72D8B" w:rsidRDefault="00E14C4D" w:rsidP="008D50E6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E72D8B">
              <w:rPr>
                <w:rFonts w:ascii="Liberation Serif" w:hAnsi="Liberation Serif"/>
                <w:sz w:val="16"/>
                <w:szCs w:val="16"/>
              </w:rPr>
              <w:t>С</w:t>
            </w:r>
          </w:p>
        </w:tc>
        <w:tc>
          <w:tcPr>
            <w:tcW w:w="962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6,8</w:t>
            </w:r>
          </w:p>
        </w:tc>
        <w:tc>
          <w:tcPr>
            <w:tcW w:w="910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6,7</w:t>
            </w:r>
          </w:p>
        </w:tc>
        <w:tc>
          <w:tcPr>
            <w:tcW w:w="906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6,6</w:t>
            </w:r>
          </w:p>
        </w:tc>
        <w:tc>
          <w:tcPr>
            <w:tcW w:w="870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7,1</w:t>
            </w:r>
          </w:p>
        </w:tc>
        <w:tc>
          <w:tcPr>
            <w:tcW w:w="860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7,0</w:t>
            </w:r>
          </w:p>
        </w:tc>
        <w:tc>
          <w:tcPr>
            <w:tcW w:w="853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6,9</w:t>
            </w:r>
          </w:p>
        </w:tc>
      </w:tr>
      <w:tr w:rsidR="00E14C4D" w:rsidRPr="00C973B3" w:rsidTr="00526049">
        <w:tc>
          <w:tcPr>
            <w:tcW w:w="509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B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:rsidR="00E14C4D" w:rsidRPr="00A95A9A" w:rsidRDefault="00E14C4D" w:rsidP="008D50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Прыжок в длину с места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толчком двумя ногами</w:t>
            </w:r>
          </w:p>
        </w:tc>
        <w:tc>
          <w:tcPr>
            <w:tcW w:w="1217" w:type="dxa"/>
          </w:tcPr>
          <w:p w:rsidR="00E14C4D" w:rsidRPr="00E72D8B" w:rsidRDefault="00E14C4D" w:rsidP="008D50E6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lastRenderedPageBreak/>
              <w:t>см</w:t>
            </w:r>
          </w:p>
        </w:tc>
        <w:tc>
          <w:tcPr>
            <w:tcW w:w="962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910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906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870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860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853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</w:tr>
      <w:tr w:rsidR="00E14C4D" w:rsidRPr="00C973B3" w:rsidTr="00526049">
        <w:tc>
          <w:tcPr>
            <w:tcW w:w="509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B3">
              <w:rPr>
                <w:rFonts w:ascii="Liberation Serif" w:hAnsi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2484" w:type="dxa"/>
          </w:tcPr>
          <w:p w:rsidR="00E14C4D" w:rsidRPr="00A95A9A" w:rsidRDefault="00E14C4D" w:rsidP="008D50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217" w:type="dxa"/>
          </w:tcPr>
          <w:p w:rsidR="00E14C4D" w:rsidRPr="00E72D8B" w:rsidRDefault="00E14C4D" w:rsidP="008D50E6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E72D8B">
              <w:rPr>
                <w:rFonts w:ascii="Liberation Serif" w:hAnsi="Liberation Serif"/>
                <w:sz w:val="16"/>
                <w:szCs w:val="16"/>
              </w:rPr>
              <w:t>количество раз</w:t>
            </w:r>
          </w:p>
        </w:tc>
        <w:tc>
          <w:tcPr>
            <w:tcW w:w="962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910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906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870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0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E14C4D" w:rsidRPr="00C973B3" w:rsidTr="00526049">
        <w:tc>
          <w:tcPr>
            <w:tcW w:w="509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B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84" w:type="dxa"/>
          </w:tcPr>
          <w:p w:rsidR="00E14C4D" w:rsidRPr="00A95A9A" w:rsidRDefault="00E14C4D" w:rsidP="008D50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95A9A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217" w:type="dxa"/>
          </w:tcPr>
          <w:p w:rsidR="00E14C4D" w:rsidRPr="00E72D8B" w:rsidRDefault="00E14C4D" w:rsidP="008D50E6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см</w:t>
            </w:r>
          </w:p>
        </w:tc>
        <w:tc>
          <w:tcPr>
            <w:tcW w:w="962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+2</w:t>
            </w:r>
          </w:p>
        </w:tc>
        <w:tc>
          <w:tcPr>
            <w:tcW w:w="910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+3</w:t>
            </w:r>
          </w:p>
        </w:tc>
        <w:tc>
          <w:tcPr>
            <w:tcW w:w="906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+4</w:t>
            </w:r>
          </w:p>
        </w:tc>
        <w:tc>
          <w:tcPr>
            <w:tcW w:w="870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+4</w:t>
            </w:r>
          </w:p>
        </w:tc>
        <w:tc>
          <w:tcPr>
            <w:tcW w:w="860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+5</w:t>
            </w:r>
          </w:p>
        </w:tc>
        <w:tc>
          <w:tcPr>
            <w:tcW w:w="853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+6</w:t>
            </w:r>
          </w:p>
        </w:tc>
      </w:tr>
      <w:tr w:rsidR="00E14C4D" w:rsidRPr="00C973B3" w:rsidTr="00526049">
        <w:tc>
          <w:tcPr>
            <w:tcW w:w="9571" w:type="dxa"/>
            <w:gridSpan w:val="9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E14C4D" w:rsidRPr="00C973B3" w:rsidTr="00526049">
        <w:tc>
          <w:tcPr>
            <w:tcW w:w="509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84" w:type="dxa"/>
          </w:tcPr>
          <w:p w:rsidR="00E14C4D" w:rsidRPr="00A95A9A" w:rsidRDefault="00E14C4D" w:rsidP="008D50E6">
            <w:pPr>
              <w:jc w:val="center"/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Челночный бег 5*6м</w:t>
            </w:r>
          </w:p>
        </w:tc>
        <w:tc>
          <w:tcPr>
            <w:tcW w:w="1217" w:type="dxa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с</w:t>
            </w:r>
          </w:p>
        </w:tc>
        <w:tc>
          <w:tcPr>
            <w:tcW w:w="962" w:type="dxa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11,58</w:t>
            </w:r>
          </w:p>
        </w:tc>
        <w:tc>
          <w:tcPr>
            <w:tcW w:w="910" w:type="dxa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11,56</w:t>
            </w:r>
          </w:p>
        </w:tc>
        <w:tc>
          <w:tcPr>
            <w:tcW w:w="906" w:type="dxa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11,55</w:t>
            </w:r>
          </w:p>
        </w:tc>
        <w:tc>
          <w:tcPr>
            <w:tcW w:w="870" w:type="dxa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12,5</w:t>
            </w:r>
          </w:p>
        </w:tc>
        <w:tc>
          <w:tcPr>
            <w:tcW w:w="860" w:type="dxa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12,3</w:t>
            </w:r>
          </w:p>
        </w:tc>
        <w:tc>
          <w:tcPr>
            <w:tcW w:w="853" w:type="dxa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12,1</w:t>
            </w:r>
          </w:p>
        </w:tc>
      </w:tr>
      <w:tr w:rsidR="00E14C4D" w:rsidRPr="00C973B3" w:rsidTr="00526049">
        <w:tc>
          <w:tcPr>
            <w:tcW w:w="509" w:type="dxa"/>
          </w:tcPr>
          <w:p w:rsidR="00E14C4D" w:rsidRPr="00C973B3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84" w:type="dxa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Бросок мяча массой 1 кг из-за головы двумя руками</w:t>
            </w:r>
          </w:p>
        </w:tc>
        <w:tc>
          <w:tcPr>
            <w:tcW w:w="1217" w:type="dxa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м</w:t>
            </w:r>
          </w:p>
        </w:tc>
        <w:tc>
          <w:tcPr>
            <w:tcW w:w="962" w:type="dxa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910" w:type="dxa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906" w:type="dxa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60" w:type="dxa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:rsidR="00E14C4D" w:rsidRDefault="00E14C4D" w:rsidP="008D50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7,5</w:t>
            </w:r>
          </w:p>
        </w:tc>
      </w:tr>
    </w:tbl>
    <w:p w:rsidR="00265CBA" w:rsidRPr="0007489A" w:rsidRDefault="00265CBA" w:rsidP="008D50E6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4A4A71" w:rsidRPr="0072687E" w:rsidRDefault="004A4A71" w:rsidP="004A4A71">
      <w:pPr>
        <w:pStyle w:val="1"/>
        <w:spacing w:before="0" w:line="240" w:lineRule="auto"/>
        <w:jc w:val="center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72687E">
        <w:rPr>
          <w:rFonts w:ascii="Liberation Serif" w:hAnsi="Liberation Serif" w:cs="Times New Roman"/>
          <w:color w:val="000000" w:themeColor="text1"/>
          <w:sz w:val="24"/>
          <w:szCs w:val="24"/>
        </w:rPr>
        <w:t>План воспитательной работы</w:t>
      </w:r>
    </w:p>
    <w:p w:rsidR="004A4A71" w:rsidRPr="0072687E" w:rsidRDefault="004A4A71" w:rsidP="004A4A7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Постоянный контроль</w:t>
      </w: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, чтобы тренировочный процесс способствовал формированию сознательного, творческого отношения к труду, высокой организованности и требовательности к себе, чувства ответственности за порученное дело,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б</w:t>
      </w: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ережного отношения к месту проживания и отдыха, спортивным сооружениям, спортивной форме, инвентарю.</w:t>
      </w:r>
    </w:p>
    <w:p w:rsidR="004A4A71" w:rsidRPr="0072687E" w:rsidRDefault="004A4A71" w:rsidP="004A4A7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Главные воспитательные факторы в этой работе:</w:t>
      </w:r>
    </w:p>
    <w:p w:rsidR="004A4A71" w:rsidRPr="0072687E" w:rsidRDefault="004A4A71" w:rsidP="004A4A7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личный пример и педагогическое мастерство тренера-преподавателя;</w:t>
      </w:r>
    </w:p>
    <w:p w:rsidR="004A4A71" w:rsidRPr="0072687E" w:rsidRDefault="004A4A71" w:rsidP="004A4A7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чёткая творческая организация тренировочной работы;</w:t>
      </w:r>
    </w:p>
    <w:p w:rsidR="004A4A71" w:rsidRPr="0072687E" w:rsidRDefault="004A4A71" w:rsidP="004A4A7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формирование и укрепление коллектива;</w:t>
      </w:r>
    </w:p>
    <w:p w:rsidR="004A4A71" w:rsidRPr="0072687E" w:rsidRDefault="004A4A71" w:rsidP="004A4A7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правильное моральное стимулирование;</w:t>
      </w:r>
    </w:p>
    <w:p w:rsidR="004A4A71" w:rsidRPr="0072687E" w:rsidRDefault="004A4A71" w:rsidP="004A4A7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пример и товарищеская помощь (наставничество) более опытных спортсменов;</w:t>
      </w:r>
    </w:p>
    <w:p w:rsidR="004A4A71" w:rsidRPr="0072687E" w:rsidRDefault="004A4A71" w:rsidP="004A4A7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творческое участие спортсмена в составлении планов на очередной этап подготовки и обсуждении итогов его выполнения;</w:t>
      </w:r>
    </w:p>
    <w:p w:rsidR="004A4A71" w:rsidRDefault="004A4A71" w:rsidP="004A4A7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товарищеская взаимо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помощь и взаимотребовательность.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"/>
        <w:gridCol w:w="2137"/>
        <w:gridCol w:w="5670"/>
        <w:gridCol w:w="1275"/>
      </w:tblGrid>
      <w:tr w:rsidR="004A4A71" w:rsidRPr="00262EF5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A71" w:rsidRPr="00262EF5" w:rsidRDefault="004A4A71" w:rsidP="00B70800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№</w:t>
            </w:r>
          </w:p>
          <w:p w:rsidR="004A4A71" w:rsidRPr="00262EF5" w:rsidRDefault="004A4A71" w:rsidP="00B70800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п/п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A71" w:rsidRPr="00262EF5" w:rsidRDefault="004A4A71" w:rsidP="00B70800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Направление работы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71" w:rsidRPr="00262EF5" w:rsidRDefault="004A4A71" w:rsidP="00B70800">
            <w:pPr>
              <w:tabs>
                <w:tab w:val="left" w:pos="-283"/>
              </w:tabs>
              <w:ind w:hanging="141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71" w:rsidRPr="00262EF5" w:rsidRDefault="004A4A71" w:rsidP="00B70800">
            <w:pPr>
              <w:tabs>
                <w:tab w:val="left" w:pos="-283"/>
              </w:tabs>
              <w:ind w:hanging="141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Сроки проведения</w:t>
            </w:r>
          </w:p>
        </w:tc>
      </w:tr>
      <w:tr w:rsidR="004A4A71" w:rsidRPr="00262EF5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A71" w:rsidRPr="00262EF5" w:rsidRDefault="004A4A71" w:rsidP="00B70800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A71" w:rsidRPr="00262EF5" w:rsidRDefault="004A4A71" w:rsidP="00B70800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Здоровьесбережение</w:t>
            </w:r>
          </w:p>
        </w:tc>
      </w:tr>
      <w:tr w:rsidR="004A4A71" w:rsidRPr="00262EF5" w:rsidTr="00B70800">
        <w:trPr>
          <w:trHeight w:val="55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A71" w:rsidRPr="00262EF5" w:rsidRDefault="004A4A71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A71" w:rsidRPr="00262EF5" w:rsidRDefault="004A4A7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:rsidR="004A4A71" w:rsidRPr="00262EF5" w:rsidRDefault="004A4A7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</w:p>
          <w:p w:rsidR="004A4A71" w:rsidRPr="00262EF5" w:rsidRDefault="004A4A7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</w:p>
          <w:p w:rsidR="004A4A71" w:rsidRPr="00262EF5" w:rsidRDefault="004A4A7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</w:p>
          <w:p w:rsidR="004A4A71" w:rsidRPr="00262EF5" w:rsidRDefault="004A4A7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71" w:rsidRPr="00262EF5" w:rsidRDefault="004A4A7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:rsidR="004A4A71" w:rsidRPr="00262EF5" w:rsidRDefault="004A4A7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:rsidR="004A4A71" w:rsidRPr="00262EF5" w:rsidRDefault="004A4A7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71" w:rsidRPr="00262EF5" w:rsidRDefault="004A4A71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В течение</w:t>
            </w:r>
          </w:p>
          <w:p w:rsidR="004A4A71" w:rsidRPr="00262EF5" w:rsidRDefault="004A4A71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года</w:t>
            </w:r>
          </w:p>
        </w:tc>
      </w:tr>
      <w:tr w:rsidR="004A4A71" w:rsidRPr="00262EF5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A71" w:rsidRPr="00262EF5" w:rsidRDefault="004A4A71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A71" w:rsidRPr="00262EF5" w:rsidRDefault="004A4A7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Режим питания и отдыха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71" w:rsidRPr="00262EF5" w:rsidRDefault="004A4A7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Практическая деятельность и восстановительные процессы обучающихся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: </w:t>
            </w:r>
          </w:p>
          <w:p w:rsidR="004A4A71" w:rsidRPr="00262EF5" w:rsidRDefault="004A4A7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 xml:space="preserve">- 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lastRenderedPageBreak/>
              <w:t>укрепления иммунитета).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71" w:rsidRPr="00262EF5" w:rsidRDefault="004A4A71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lastRenderedPageBreak/>
              <w:t>В течение</w:t>
            </w:r>
          </w:p>
          <w:p w:rsidR="004A4A71" w:rsidRPr="00262EF5" w:rsidRDefault="004A4A71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года</w:t>
            </w:r>
          </w:p>
        </w:tc>
      </w:tr>
      <w:tr w:rsidR="004A4A71" w:rsidRPr="00262EF5" w:rsidTr="00B70800">
        <w:trPr>
          <w:trHeight w:val="27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71" w:rsidRPr="00262EF5" w:rsidRDefault="004A4A71" w:rsidP="00B70800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lastRenderedPageBreak/>
              <w:t>Патриотическое воспитание обучающихся</w:t>
            </w:r>
          </w:p>
        </w:tc>
      </w:tr>
      <w:tr w:rsidR="004A4A71" w:rsidRPr="00262EF5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A71" w:rsidRPr="00262EF5" w:rsidRDefault="004A4A71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A71" w:rsidRPr="00262EF5" w:rsidRDefault="004A4A7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Теоретическая подготовка</w:t>
            </w:r>
          </w:p>
          <w:p w:rsidR="004A4A71" w:rsidRPr="00262EF5" w:rsidRDefault="004A4A7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71" w:rsidRPr="00262EF5" w:rsidRDefault="004A4A7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Беседы, встречи, диспуты, другие 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</w:t>
            </w:r>
            <w:r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71" w:rsidRPr="00262EF5" w:rsidRDefault="004A4A71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В течение года</w:t>
            </w:r>
          </w:p>
        </w:tc>
      </w:tr>
      <w:tr w:rsidR="004A4A71" w:rsidRPr="00262EF5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A71" w:rsidRPr="00262EF5" w:rsidRDefault="004A4A71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4A71" w:rsidRPr="00262EF5" w:rsidRDefault="004A4A7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Практическая подготовка</w:t>
            </w:r>
          </w:p>
          <w:p w:rsidR="004A4A71" w:rsidRPr="00262EF5" w:rsidRDefault="004A4A7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(участие в </w:t>
            </w: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71" w:rsidRPr="00262EF5" w:rsidRDefault="004A4A71" w:rsidP="00B70800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Участие в:</w:t>
            </w:r>
          </w:p>
          <w:p w:rsidR="004A4A71" w:rsidRPr="00262EF5" w:rsidRDefault="004A4A71" w:rsidP="00B70800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 парадах, </w:t>
            </w: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церемониях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 открытия (закрытия), </w:t>
            </w: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:rsidR="004A4A71" w:rsidRPr="00262EF5" w:rsidRDefault="004A4A71" w:rsidP="00B70800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71" w:rsidRPr="00262EF5" w:rsidRDefault="004A4A71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В течение года</w:t>
            </w:r>
          </w:p>
        </w:tc>
      </w:tr>
      <w:tr w:rsidR="004A4A71" w:rsidRPr="00262EF5" w:rsidTr="00B70800">
        <w:trPr>
          <w:trHeight w:val="27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71" w:rsidRPr="00262EF5" w:rsidRDefault="004A4A71" w:rsidP="00B70800">
            <w:pPr>
              <w:tabs>
                <w:tab w:val="left" w:pos="152"/>
              </w:tabs>
              <w:ind w:left="141"/>
              <w:jc w:val="center"/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Развитие творческого мышления</w:t>
            </w:r>
          </w:p>
        </w:tc>
      </w:tr>
      <w:tr w:rsidR="004A4A71" w:rsidRPr="00262EF5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4A71" w:rsidRPr="00262EF5" w:rsidRDefault="004A4A71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4A71" w:rsidRPr="00262EF5" w:rsidRDefault="004A4A7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A71" w:rsidRPr="00262EF5" w:rsidRDefault="004A4A7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:rsidR="004A4A71" w:rsidRPr="00262EF5" w:rsidRDefault="004A4A7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:rsidR="004A4A71" w:rsidRPr="00262EF5" w:rsidRDefault="004A4A7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:rsidR="004A4A71" w:rsidRPr="00262EF5" w:rsidRDefault="004A4A7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:rsidR="004A4A71" w:rsidRPr="00262EF5" w:rsidRDefault="004A4A7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- расширение общего кругозора юных спортсменов.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A71" w:rsidRPr="00262EF5" w:rsidRDefault="004A4A71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В течение</w:t>
            </w:r>
          </w:p>
          <w:p w:rsidR="004A4A71" w:rsidRPr="00262EF5" w:rsidRDefault="004A4A71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года</w:t>
            </w:r>
          </w:p>
        </w:tc>
      </w:tr>
    </w:tbl>
    <w:p w:rsidR="004A4A71" w:rsidRDefault="004A4A71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sz w:val="24"/>
          <w:szCs w:val="24"/>
        </w:rPr>
        <w:t>Методические материалы</w:t>
      </w:r>
    </w:p>
    <w:p w:rsidR="00265CBA" w:rsidRPr="0007489A" w:rsidRDefault="00265CBA" w:rsidP="008D50E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sz w:val="24"/>
          <w:szCs w:val="24"/>
        </w:rPr>
        <w:t xml:space="preserve">Программа является составительской, создана на основе </w:t>
      </w:r>
      <w:r w:rsidRPr="0007489A">
        <w:rPr>
          <w:rFonts w:ascii="Liberation Serif" w:hAnsi="Liberation Serif" w:cs="Times New Roman"/>
          <w:sz w:val="24"/>
          <w:szCs w:val="24"/>
        </w:rPr>
        <w:t>примерной программы для системы дополнительного образования детей: детско-юношеских спортивных школ, специализированных детско-юношеских школ олимпийского резерва по волейболу.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07489A">
        <w:rPr>
          <w:rFonts w:ascii="Liberation Serif" w:hAnsi="Liberation Serif" w:cs="Times New Roman"/>
          <w:sz w:val="24"/>
          <w:szCs w:val="24"/>
          <w:u w:val="single"/>
        </w:rPr>
        <w:t>Педагогические технологии:</w:t>
      </w:r>
    </w:p>
    <w:p w:rsidR="00265CBA" w:rsidRPr="0007489A" w:rsidRDefault="00D10414" w:rsidP="008D50E6">
      <w:pPr>
        <w:pStyle w:val="af1"/>
        <w:numPr>
          <w:ilvl w:val="0"/>
          <w:numId w:val="17"/>
        </w:numPr>
        <w:spacing w:after="0" w:line="240" w:lineRule="auto"/>
        <w:ind w:hanging="359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Личностно-ориентированное обучение.</w:t>
      </w:r>
      <w:r w:rsidR="00995CC3">
        <w:rPr>
          <w:rFonts w:ascii="Liberation Serif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hAnsi="Liberation Serif" w:cs="Times New Roman"/>
          <w:sz w:val="24"/>
          <w:szCs w:val="24"/>
        </w:rPr>
        <w:t xml:space="preserve">Создание благоприятных условия для каждого обучающегося. </w:t>
      </w:r>
    </w:p>
    <w:p w:rsidR="00265CBA" w:rsidRPr="0007489A" w:rsidRDefault="00D10414" w:rsidP="008D50E6">
      <w:pPr>
        <w:pStyle w:val="af1"/>
        <w:numPr>
          <w:ilvl w:val="0"/>
          <w:numId w:val="17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Здоровьесберегающие технологии. Учет возрастных особенностей обучающихся, распределение физической нагрузки с учетом физических возможностей обучающихся.</w:t>
      </w:r>
    </w:p>
    <w:p w:rsidR="00265CBA" w:rsidRPr="0007489A" w:rsidRDefault="00D10414" w:rsidP="008D50E6">
      <w:pPr>
        <w:pStyle w:val="af1"/>
        <w:numPr>
          <w:ilvl w:val="0"/>
          <w:numId w:val="17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Игровая образовательная технология. Включение в тренировочный процесс эстафет, подвижных и спортивных игр.</w:t>
      </w:r>
    </w:p>
    <w:p w:rsidR="00265CBA" w:rsidRPr="0007489A" w:rsidRDefault="00D10414" w:rsidP="008D50E6">
      <w:pPr>
        <w:pStyle w:val="af1"/>
        <w:numPr>
          <w:ilvl w:val="0"/>
          <w:numId w:val="17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Технология индивидуального обучения.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  <w:u w:val="single"/>
        </w:rPr>
        <w:t>Педагогические принципы</w:t>
      </w:r>
      <w:r w:rsidRPr="0007489A">
        <w:rPr>
          <w:rFonts w:ascii="Liberation Serif" w:hAnsi="Liberation Serif" w:cs="Times New Roman"/>
          <w:sz w:val="24"/>
          <w:szCs w:val="24"/>
        </w:rPr>
        <w:t>: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lastRenderedPageBreak/>
        <w:t>- принцип природосообразности - доступность (процесс обучения строится согласно возрастным и индивидуальным особенностям обучающихся);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- принципа гуманизации– сознательная активность обучающегося при руководящей роли тренер</w:t>
      </w:r>
      <w:r w:rsidR="00995CC3">
        <w:rPr>
          <w:rFonts w:ascii="Liberation Serif" w:hAnsi="Liberation Serif" w:cs="Times New Roman"/>
          <w:sz w:val="24"/>
          <w:szCs w:val="24"/>
        </w:rPr>
        <w:t>а</w:t>
      </w:r>
      <w:r w:rsidRPr="0007489A">
        <w:rPr>
          <w:rFonts w:ascii="Liberation Serif" w:hAnsi="Liberation Serif" w:cs="Times New Roman"/>
          <w:sz w:val="24"/>
          <w:szCs w:val="24"/>
        </w:rPr>
        <w:t>-преподавателя (педагогический процесс строится на полном признании гражданских прав обучающегося и уважения к нему);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- принцип целостности – системность и систематичность обучения (все компоненты образовательного процесса взаимосвязаны);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- принцип единства действий учреждения и жизни обучающегося – переход от обучения к самообучению, связь обучения с жизнью и практикой (установление взаимосвязи между всеми сферами жизнедеятельности обучающегося, взаимодополнение всех сфер).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 xml:space="preserve">В работе используются следующие </w:t>
      </w:r>
      <w:r w:rsidRPr="0007489A">
        <w:rPr>
          <w:rFonts w:ascii="Liberation Serif" w:hAnsi="Liberation Serif" w:cs="Times New Roman"/>
          <w:sz w:val="24"/>
          <w:szCs w:val="24"/>
          <w:u w:val="single"/>
        </w:rPr>
        <w:t>методы обучения</w:t>
      </w:r>
      <w:r w:rsidRPr="0007489A">
        <w:rPr>
          <w:rFonts w:ascii="Liberation Serif" w:hAnsi="Liberation Serif" w:cs="Times New Roman"/>
          <w:sz w:val="24"/>
          <w:szCs w:val="24"/>
        </w:rPr>
        <w:t>: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- словесный (беседа, рассказ, диалог);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- наглядный (показ правильного выполнения упражнения);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- репродуктивный (воспроизводящий);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- мотивации и стимулирования (формирование интереса к занятиям физической культурой и спортом);</w:t>
      </w:r>
    </w:p>
    <w:p w:rsidR="00265CBA" w:rsidRPr="0007489A" w:rsidRDefault="00D10414" w:rsidP="008D50E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- игровой метод (развитие физических качеств</w:t>
      </w:r>
      <w:r w:rsidR="00995CC3">
        <w:rPr>
          <w:rFonts w:ascii="Liberation Serif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hAnsi="Liberation Serif" w:cs="Times New Roman"/>
          <w:sz w:val="24"/>
          <w:szCs w:val="24"/>
        </w:rPr>
        <w:t>используя</w:t>
      </w:r>
      <w:r w:rsidR="00995CC3">
        <w:rPr>
          <w:rFonts w:ascii="Liberation Serif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hAnsi="Liberation Serif" w:cs="Times New Roman"/>
          <w:sz w:val="24"/>
          <w:szCs w:val="24"/>
        </w:rPr>
        <w:t>подвижные и спортивные игры).</w:t>
      </w:r>
    </w:p>
    <w:p w:rsidR="00265CBA" w:rsidRPr="0007489A" w:rsidRDefault="00265CBA" w:rsidP="008D50E6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265CBA" w:rsidRDefault="00235207" w:rsidP="008D50E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Условия реализации программы</w:t>
      </w:r>
    </w:p>
    <w:p w:rsidR="00235207" w:rsidRPr="00262EF5" w:rsidRDefault="00235207" w:rsidP="008D50E6">
      <w:pPr>
        <w:spacing w:after="0" w:line="240" w:lineRule="auto"/>
        <w:ind w:firstLine="567"/>
        <w:jc w:val="both"/>
        <w:rPr>
          <w:rFonts w:ascii="Liberation Serif" w:hAnsi="Liberation Serif"/>
          <w:color w:val="262626" w:themeColor="text1" w:themeTint="D9"/>
          <w:sz w:val="24"/>
          <w:szCs w:val="24"/>
        </w:rPr>
      </w:pPr>
      <w:r w:rsidRPr="00262EF5">
        <w:rPr>
          <w:rFonts w:ascii="Liberation Serif" w:hAnsi="Liberation Serif"/>
          <w:color w:val="262626" w:themeColor="text1" w:themeTint="D9"/>
          <w:sz w:val="24"/>
          <w:szCs w:val="24"/>
        </w:rPr>
        <w:t>Требования к кадровому составу организаций, реализующих дополнительные образовательные программы спортивной подготовки:</w:t>
      </w:r>
    </w:p>
    <w:p w:rsidR="00235207" w:rsidRPr="00262EF5" w:rsidRDefault="00235207" w:rsidP="008D50E6">
      <w:pPr>
        <w:spacing w:after="0" w:line="240" w:lineRule="auto"/>
        <w:ind w:firstLine="567"/>
        <w:jc w:val="both"/>
        <w:rPr>
          <w:rFonts w:ascii="Liberation Serif" w:hAnsi="Liberation Serif"/>
          <w:color w:val="262626" w:themeColor="text1" w:themeTint="D9"/>
          <w:sz w:val="24"/>
          <w:szCs w:val="24"/>
        </w:rPr>
      </w:pPr>
      <w:r w:rsidRPr="00262EF5">
        <w:rPr>
          <w:rFonts w:ascii="Liberation Serif" w:hAnsi="Liberation Serif"/>
          <w:color w:val="262626" w:themeColor="text1" w:themeTint="D9"/>
          <w:sz w:val="24"/>
          <w:szCs w:val="24"/>
        </w:rPr>
        <w:t>- уровень квалификации лиц, осуществляющих спортивную подготовку, соответствует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62203),профессиональным стандартом «Тренер», утвержденным приказом Минтруда России от 28.03.2019 № 191н (зарегистрирован Минюстом России 25.04.2019, регистрационный № 54519),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 от 21.04.2022 № 237н (зарегистрирован Минюстом России 27.05.2022, регистрационный № 68615),или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:rsidR="00235207" w:rsidRPr="0007489A" w:rsidRDefault="00235207" w:rsidP="008D50E6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7489A">
        <w:rPr>
          <w:rFonts w:ascii="Liberation Serif" w:hAnsi="Liberation Serif" w:cs="Times New Roman"/>
          <w:b/>
          <w:sz w:val="24"/>
          <w:szCs w:val="24"/>
        </w:rPr>
        <w:t>Материально-техническое оснащение</w:t>
      </w:r>
    </w:p>
    <w:tbl>
      <w:tblPr>
        <w:tblStyle w:val="af0"/>
        <w:tblW w:w="0" w:type="auto"/>
        <w:tblLook w:val="04A0"/>
      </w:tblPr>
      <w:tblGrid>
        <w:gridCol w:w="540"/>
        <w:gridCol w:w="6662"/>
        <w:gridCol w:w="2375"/>
      </w:tblGrid>
      <w:tr w:rsidR="00265CBA" w:rsidRPr="0007489A">
        <w:tc>
          <w:tcPr>
            <w:tcW w:w="534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6662" w:type="dxa"/>
            <w:noWrap/>
          </w:tcPr>
          <w:p w:rsidR="00265CBA" w:rsidRPr="0007489A" w:rsidRDefault="00265CBA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375" w:type="dxa"/>
            <w:noWrap/>
          </w:tcPr>
          <w:p w:rsidR="00265CBA" w:rsidRPr="0007489A" w:rsidRDefault="00265CBA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Кол-во</w:t>
            </w:r>
          </w:p>
        </w:tc>
      </w:tr>
      <w:tr w:rsidR="00265CBA" w:rsidRPr="0007489A">
        <w:tc>
          <w:tcPr>
            <w:tcW w:w="534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noWrap/>
          </w:tcPr>
          <w:p w:rsidR="00265CBA" w:rsidRPr="0007489A" w:rsidRDefault="00D10414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Стойки волейбольные телескопические</w:t>
            </w:r>
          </w:p>
        </w:tc>
        <w:tc>
          <w:tcPr>
            <w:tcW w:w="2375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265CBA" w:rsidRPr="0007489A">
        <w:tc>
          <w:tcPr>
            <w:tcW w:w="534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noWrap/>
          </w:tcPr>
          <w:p w:rsidR="00265CBA" w:rsidRPr="0007489A" w:rsidRDefault="00D10414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2375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265CBA" w:rsidRPr="0007489A">
        <w:tc>
          <w:tcPr>
            <w:tcW w:w="534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noWrap/>
          </w:tcPr>
          <w:p w:rsidR="00265CBA" w:rsidRPr="0007489A" w:rsidRDefault="00D10414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Антенна волейбольная</w:t>
            </w:r>
          </w:p>
        </w:tc>
        <w:tc>
          <w:tcPr>
            <w:tcW w:w="2375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265CBA" w:rsidRPr="0007489A">
        <w:tc>
          <w:tcPr>
            <w:tcW w:w="534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noWrap/>
          </w:tcPr>
          <w:p w:rsidR="00265CBA" w:rsidRPr="0007489A" w:rsidRDefault="00D10414" w:rsidP="008D50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Мяч волейбольный( разные)</w:t>
            </w:r>
          </w:p>
        </w:tc>
        <w:tc>
          <w:tcPr>
            <w:tcW w:w="2375" w:type="dxa"/>
            <w:noWrap/>
          </w:tcPr>
          <w:p w:rsidR="00265CBA" w:rsidRPr="0007489A" w:rsidRDefault="00D10414" w:rsidP="008D50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</w:tbl>
    <w:p w:rsidR="00265CBA" w:rsidRPr="0007489A" w:rsidRDefault="00265CBA" w:rsidP="008D50E6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7" w:name="_Toc17616481"/>
      <w:r w:rsidRPr="0007489A">
        <w:rPr>
          <w:rFonts w:ascii="Liberation Serif" w:hAnsi="Liberation Serif" w:cs="Times New Roman"/>
          <w:b/>
          <w:sz w:val="24"/>
          <w:szCs w:val="24"/>
        </w:rPr>
        <w:t>Инструкции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Инструкция №1 по технике безопасности на спортивных площадках утв. приказом №67-ОД от 04.04.2023г.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Инструкция №2 по технике безопасности в спортивном зале, утв. приказом №67-ОД от 04.04.2023г.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Инструкция №5 по технике безопасности при занятиях волейболом, утв. приказом №67-ОД от 04.04.2023г.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lastRenderedPageBreak/>
        <w:t>Инструкция №13 по безопасной перевозке в автобусе, утв. приказом №67-ОД от 04.04.2023г.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Инструкция №14 по правилам участий на спортивных соревнованиях, утв. приказом №67-ОД от 04.04.2023г.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Инструкция по электробезопасности.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Инструкция №19 по противодействию терроризму и действиям в экстремальной ситуации, утв. приказом №67-ОД от 04.04.2023г.</w:t>
      </w:r>
    </w:p>
    <w:p w:rsidR="00265CBA" w:rsidRPr="0007489A" w:rsidRDefault="00D10414" w:rsidP="008D50E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Инструкция №20 по пожарной безопасности, утв. приказом №67-ОД от 04.04.2023г.</w:t>
      </w:r>
    </w:p>
    <w:bookmarkEnd w:id="7"/>
    <w:p w:rsidR="00995CC3" w:rsidRDefault="00995CC3" w:rsidP="008D50E6">
      <w:pPr>
        <w:tabs>
          <w:tab w:val="left" w:pos="3927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К занятиям по волейболу допускаются учащиеся, прошедшие инструктаж по охране труда, медицинский осмотр и не имеющие противопоказаний по состоянию здоровья.</w:t>
      </w:r>
    </w:p>
    <w:p w:rsidR="00265CBA" w:rsidRPr="0007489A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При проведении занятиям по волейболу соблюдать правила поведения, расписание учебных занятий, установленные режимы занятий.</w:t>
      </w:r>
    </w:p>
    <w:p w:rsidR="00265CBA" w:rsidRPr="0007489A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При проведении занятий по волейболу должна быть медаптечка с набором необходимых медикаментов и перевязочных средств для оказания первой помощи при травмах.</w:t>
      </w:r>
    </w:p>
    <w:p w:rsidR="00265CBA" w:rsidRPr="0007489A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При несчастном случае пострадавший или очевидец несчастного случая обязан немедленно сообщить тренеру, который сообщает об этом администрации учреждения. При неисправности волейбольного инвентаря прекратить занятия и сообщить об этом тренеру.</w:t>
      </w:r>
    </w:p>
    <w:p w:rsidR="00265CBA" w:rsidRPr="0007489A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В процессе занятий обучающиеся соблюдают установленный порядок проведения учебных занятий и правила личной гигиены.</w:t>
      </w:r>
    </w:p>
    <w:p w:rsidR="00265CBA" w:rsidRPr="0007489A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Обучающиеся, допустившие невыполнение или нарушение инструкции по охране труда, привлекаются к ответственности, и со всеми обучающимися проводится   внеплановый инструктаж по охране труда.</w:t>
      </w:r>
    </w:p>
    <w:p w:rsidR="00265CBA" w:rsidRPr="00235207" w:rsidRDefault="00D10414" w:rsidP="008D50E6">
      <w:pPr>
        <w:spacing w:after="0" w:line="240" w:lineRule="auto"/>
        <w:ind w:firstLine="851"/>
        <w:jc w:val="center"/>
        <w:rPr>
          <w:rFonts w:ascii="Liberation Serif" w:hAnsi="Liberation Serif"/>
          <w:bCs/>
          <w:sz w:val="24"/>
          <w:szCs w:val="24"/>
        </w:rPr>
      </w:pPr>
      <w:r w:rsidRPr="00235207">
        <w:rPr>
          <w:rFonts w:ascii="Liberation Serif" w:hAnsi="Liberation Serif"/>
          <w:bCs/>
          <w:sz w:val="24"/>
          <w:szCs w:val="24"/>
        </w:rPr>
        <w:t>Требования безопасности перед началом занятий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>Занятия в спортивном зале необходимо проводить, в спортивной одежде и спортивной обуви с нескользящей подошвой предназначенной для волейболиста использованием защитных средств. Играть в волейбол в обуви с кожаной подошвой противопоказано, так как она имеет плохое сцепление с поверхностью площадки и возможны падения. Запрещается носить украшения (булавки, браслеты и т.д.) которые в ходе игры могут стать причиной травмы.                                                             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 xml:space="preserve">Проверить исправность волейбольного инвентаря (сетка, мяч). 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>Проверить готовность раздевалки, в соответствии с правилами безопасности и правила эксплуатации), отсутствие в месте проведения занятий опасностей, которые могут привести к травме.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>Провести целевой инструктаж обучающихся в спортивном зале перед тренировкой.</w:t>
      </w:r>
    </w:p>
    <w:p w:rsidR="00265CBA" w:rsidRPr="00235207" w:rsidRDefault="00D10414" w:rsidP="008D50E6">
      <w:pPr>
        <w:spacing w:after="0" w:line="240" w:lineRule="auto"/>
        <w:ind w:firstLine="851"/>
        <w:jc w:val="center"/>
        <w:rPr>
          <w:rFonts w:ascii="Liberation Serif" w:hAnsi="Liberation Serif"/>
          <w:bCs/>
          <w:sz w:val="24"/>
          <w:szCs w:val="24"/>
        </w:rPr>
      </w:pPr>
      <w:r w:rsidRPr="00235207">
        <w:rPr>
          <w:rFonts w:ascii="Liberation Serif" w:hAnsi="Liberation Serif"/>
          <w:bCs/>
          <w:sz w:val="24"/>
          <w:szCs w:val="24"/>
        </w:rPr>
        <w:t>Требования безопасности во время занятий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>Проведение тренировочных занятий не допускается в отсутствии тренера-преподавателя, так как он несёт ответственность за обучающихся.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>Начинать выполнять упражнения в спортивном зале и заканчивать их только по команде тренера-преподавателя,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>Не выполнять упражнения при неисправном инвентаре.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>Соблюдать дисциплину, строго выполнять правила поведения.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>Следить друг за другом и немедленно сообщать тренеру-преподавателю о первых же признаках травм и прочих случаях.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>Во избежание травм при падении на колени и локти, одевать наколенники, налокотники, удобную обувь.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>Соблюдать установленные режимы занятий.</w:t>
      </w:r>
    </w:p>
    <w:p w:rsidR="00265CBA" w:rsidRPr="00235207" w:rsidRDefault="00D10414" w:rsidP="008D50E6">
      <w:pPr>
        <w:spacing w:after="0" w:line="240" w:lineRule="auto"/>
        <w:ind w:firstLine="851"/>
        <w:jc w:val="center"/>
        <w:rPr>
          <w:rFonts w:ascii="Liberation Serif" w:hAnsi="Liberation Serif"/>
          <w:bCs/>
          <w:sz w:val="24"/>
          <w:szCs w:val="24"/>
        </w:rPr>
      </w:pPr>
      <w:r w:rsidRPr="00235207">
        <w:rPr>
          <w:rFonts w:ascii="Liberation Serif" w:hAnsi="Liberation Serif"/>
          <w:bCs/>
          <w:sz w:val="24"/>
          <w:szCs w:val="24"/>
        </w:rPr>
        <w:t>Требования безопасности в аварийных ситуациях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>При поломке или порче волейбольного инвентаря, снаряжения и невозможности починить его, сообщить об этом тренеру.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lastRenderedPageBreak/>
        <w:t>При получении травмы немедленно оказать первую помощь пострадавшему, при необходимости отправить его в ближайшее лечебное учреждение и сообщить об этом администрации учреждения.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bCs/>
          <w:sz w:val="24"/>
          <w:szCs w:val="24"/>
        </w:rPr>
        <w:t>При возникновении пожара в спортивном зале немедленно прекратить занятие, организованно, под руководством тренера покинуть место проведения занятий через запасные выходы согласно плану эвакуации.</w:t>
      </w:r>
    </w:p>
    <w:p w:rsidR="00265CBA" w:rsidRPr="00235207" w:rsidRDefault="00D10414" w:rsidP="008D50E6">
      <w:pPr>
        <w:spacing w:after="0" w:line="240" w:lineRule="auto"/>
        <w:ind w:firstLine="851"/>
        <w:jc w:val="center"/>
        <w:rPr>
          <w:rFonts w:ascii="Liberation Serif" w:hAnsi="Liberation Serif"/>
          <w:bCs/>
          <w:sz w:val="24"/>
          <w:szCs w:val="24"/>
        </w:rPr>
      </w:pPr>
      <w:r w:rsidRPr="00235207">
        <w:rPr>
          <w:rFonts w:ascii="Liberation Serif" w:hAnsi="Liberation Serif"/>
          <w:bCs/>
          <w:sz w:val="24"/>
          <w:szCs w:val="24"/>
        </w:rPr>
        <w:t>Требования безопасности по окончании занятий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>Проверить по списку наличие всех обучающихся.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>Привести в порядок весь инвентарь, проверить его исправность.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>Убрать в отведенное место для хранения спортивный инвентарь.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>Снять спортивную одежду, обувь.</w:t>
      </w:r>
    </w:p>
    <w:p w:rsidR="00265CBA" w:rsidRPr="00235207" w:rsidRDefault="00D10414" w:rsidP="008D50E6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235207">
        <w:rPr>
          <w:rFonts w:ascii="Liberation Serif" w:hAnsi="Liberation Serif"/>
          <w:sz w:val="24"/>
          <w:szCs w:val="24"/>
        </w:rPr>
        <w:t>Тщательно вымыть лицо и руки с мылом.</w:t>
      </w:r>
    </w:p>
    <w:p w:rsidR="00265CBA" w:rsidRPr="0007489A" w:rsidRDefault="00265CBA" w:rsidP="008D50E6">
      <w:pPr>
        <w:spacing w:after="0" w:line="240" w:lineRule="auto"/>
        <w:rPr>
          <w:rFonts w:ascii="Liberation Serif" w:eastAsiaTheme="majorEastAsia" w:hAnsi="Liberation Serif" w:cs="Times New Roman"/>
          <w:b/>
          <w:bCs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rPr>
          <w:rFonts w:ascii="Liberation Serif" w:eastAsiaTheme="majorEastAsia" w:hAnsi="Liberation Serif" w:cs="Times New Roman"/>
          <w:b/>
          <w:bCs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br w:type="page" w:clear="all"/>
      </w:r>
    </w:p>
    <w:p w:rsidR="00265CBA" w:rsidRPr="0007489A" w:rsidRDefault="00D10414" w:rsidP="008D50E6">
      <w:pPr>
        <w:pStyle w:val="Heading1"/>
        <w:spacing w:before="0" w:line="240" w:lineRule="auto"/>
        <w:jc w:val="center"/>
        <w:rPr>
          <w:rFonts w:ascii="Liberation Serif" w:hAnsi="Liberation Serif" w:cs="Times New Roman"/>
          <w:color w:val="auto"/>
          <w:sz w:val="24"/>
          <w:szCs w:val="24"/>
        </w:rPr>
      </w:pPr>
      <w:bookmarkStart w:id="8" w:name="_Toc139290400"/>
      <w:r w:rsidRPr="0007489A">
        <w:rPr>
          <w:rFonts w:ascii="Liberation Serif" w:hAnsi="Liberation Serif" w:cs="Times New Roman"/>
          <w:color w:val="auto"/>
          <w:sz w:val="24"/>
          <w:szCs w:val="24"/>
        </w:rPr>
        <w:lastRenderedPageBreak/>
        <w:t>Список литературы</w:t>
      </w:r>
      <w:bookmarkEnd w:id="8"/>
    </w:p>
    <w:p w:rsidR="00265CBA" w:rsidRPr="0007489A" w:rsidRDefault="00265CBA" w:rsidP="008D50E6">
      <w:pPr>
        <w:pStyle w:val="af1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bookmarkStart w:id="9" w:name="_Toc17616482"/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Астрахова М.В., Стрельченко В.Ф., Крахмалев Д.П. Волейбол. Учебно-методическое пособие по дисциплине «Физическая культура (электронный курс)» для студентов очной и заочной форм обучения по всем направлениям подготовки квалификация выпускника бакалавр. Пятигорск 2014.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Борисов О.О. Питание спортсменов: зарубежный опят и практические рекомендации [Текст] : учеб.- метод. Пособие / О.О. Борисова. – М.: Советский спорт, 2007.- 132 с.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Е.П.Ильин Психология спорта. – СПб.: Питер, 2012.- 352 с: ил. – (Серия «Мастер психологии»).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Железняк Ю.Д. 120  уроков по волейболу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 xml:space="preserve">ИссуринВ.Б. Подготовка спортсменов </w:t>
      </w:r>
      <w:r w:rsidRPr="0007489A">
        <w:rPr>
          <w:rFonts w:ascii="Liberation Serif" w:hAnsi="Liberation Serif" w:cs="Times New Roman"/>
          <w:sz w:val="24"/>
          <w:szCs w:val="24"/>
          <w:lang w:val="en-US"/>
        </w:rPr>
        <w:t>XXI</w:t>
      </w:r>
      <w:r w:rsidRPr="0007489A">
        <w:rPr>
          <w:rFonts w:ascii="Liberation Serif" w:hAnsi="Liberation Serif" w:cs="Times New Roman"/>
          <w:sz w:val="24"/>
          <w:szCs w:val="24"/>
        </w:rPr>
        <w:t xml:space="preserve"> века: научные основы и построение тренировкм/ В.Б. Иссурин–М.: Спорт, 2016. – 464 с.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Лях В.И. Координационные способности: диагностика и развитие. – М.: ТВТ Дивизион, 2006. – 290 с.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Макарова Г.А., Локтев С.А. Медицинский справочник тренера [Текст]/Г.А.Макарова, С.А. Локтев. – 2-е изд., стереот. – М.: Советский спорт, 2006-587 с.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Михайлов С.С. Спортивная биохимия: Учебник для вузов и колледжей физической культуры.- 2-е изд.,  доп.- М.: Советский спорт, 2004. – 220 с.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Никитушкин В.Г. Современная подготовка юных спортсменов методическое пособие Москва 2009 г.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 xml:space="preserve">Сапин М.Р., Сивоглазов В.И. Анатомия и физиология  человека (с возрастными особенностями детского организма): Учеб.пособие для студ. сред. пед. учеб. заведений.- 3-е изд., стереотип. – М.: Издательский ценрт «Академия»,  2002. – 448 с, 8 л. 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Сергиенко Л.П. Спортивный отбор: теория и практика : монография [Текст] :/ Л.П. Сергиенко. – М. : Советский спорт, 2013. – 1048  с. : ил.(Серия «Спорт без границ»).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 xml:space="preserve">Сингина Н.Ф., Фомин Е.В. Психолого-педагогические аспекты деятельности тренера по волейболу, работающего в </w:t>
      </w:r>
      <w:r w:rsidR="00D77D3E">
        <w:rPr>
          <w:rFonts w:ascii="Liberation Serif" w:hAnsi="Liberation Serif" w:cs="Times New Roman"/>
          <w:sz w:val="24"/>
          <w:szCs w:val="24"/>
        </w:rPr>
        <w:t>ДЮСШ</w:t>
      </w:r>
      <w:r w:rsidRPr="0007489A">
        <w:rPr>
          <w:rFonts w:ascii="Liberation Serif" w:hAnsi="Liberation Serif" w:cs="Times New Roman"/>
          <w:sz w:val="24"/>
          <w:szCs w:val="24"/>
        </w:rPr>
        <w:t>.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Сластенина Т.А. Волейбол. Базовые элементы: учебное пособие / Т.А. Сластенина. -  Челябинск:  Изд. ЮУрГУ, 2006. – 58 с.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Смирнов В.М., Дубровский В.И. Физиология физического воспитания и спорта: Учеб.для студ. Сред, и высш. учебных заведений.- М.: Изд-во ВЛАДОС-ПРЕСС, 2002.-608.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Фарфель В.С. Упражнение движениями в спорте [ Текст] / В.С. Фарфель. – 2-е изд, стереотип.- М. : Советский спорт, 2011.- 202 с.: ил. – (Серия « Атланты спортивной науки»).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Фомин Е.В., Гревцов П.А. Общие основы силовой подготовки волейболистов и их практическое приложение. Москва 2011.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Фомин Е.В., Силаева Л.В., Булыкина Л.В., Белова Н.Ю. Методическое руководство. Возрастные особенности физического развитие и физической подготовки юных волейболистов. Москва, 2014 г.</w:t>
      </w:r>
    </w:p>
    <w:p w:rsidR="00265CBA" w:rsidRPr="0007489A" w:rsidRDefault="00D10414" w:rsidP="008D50E6">
      <w:pPr>
        <w:pStyle w:val="af1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 xml:space="preserve">Холодов Ж.К., Кузнецов В.С. Теория и методика физической культуры и спорта: Учеб.пособие для студ. Высш. Учеб.заведений. – М.: Издательский центр «Академия», 200.- 480 с. </w:t>
      </w:r>
    </w:p>
    <w:p w:rsidR="00265CBA" w:rsidRPr="0007489A" w:rsidRDefault="00265CBA" w:rsidP="008D50E6">
      <w:pPr>
        <w:pStyle w:val="af1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bookmarkEnd w:id="9"/>
    <w:p w:rsidR="008D50E6" w:rsidRDefault="008D50E6">
      <w:pPr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>
        <w:rPr>
          <w:rFonts w:ascii="Liberation Serif" w:hAnsi="Liberation Serif" w:cs="Times New Roman"/>
          <w:sz w:val="24"/>
          <w:szCs w:val="24"/>
        </w:rPr>
        <w:br w:type="page"/>
      </w:r>
    </w:p>
    <w:p w:rsidR="00265CBA" w:rsidRPr="0007489A" w:rsidRDefault="00D10414" w:rsidP="008D50E6">
      <w:pPr>
        <w:pStyle w:val="af1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lastRenderedPageBreak/>
        <w:t>Приложение№1</w:t>
      </w:r>
    </w:p>
    <w:p w:rsidR="00265CBA" w:rsidRPr="0007489A" w:rsidRDefault="00265CBA" w:rsidP="008D50E6">
      <w:pPr>
        <w:pStyle w:val="af1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265CBA" w:rsidRPr="0007489A" w:rsidRDefault="00D10414" w:rsidP="008D50E6">
      <w:pPr>
        <w:pStyle w:val="af1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7489A">
        <w:rPr>
          <w:rFonts w:ascii="Liberation Serif" w:hAnsi="Liberation Serif" w:cs="Times New Roman"/>
          <w:b/>
          <w:sz w:val="24"/>
          <w:szCs w:val="24"/>
        </w:rPr>
        <w:t>Адреса реализации программы:</w:t>
      </w:r>
    </w:p>
    <w:p w:rsidR="00265CBA" w:rsidRPr="0007489A" w:rsidRDefault="00265CBA" w:rsidP="008D50E6">
      <w:pPr>
        <w:pStyle w:val="af1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265CBA" w:rsidRPr="0007489A" w:rsidRDefault="00D10414" w:rsidP="008D50E6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623300, Свердловская область, г.Красноуфимск, ул. Трактовая, 1А</w:t>
      </w:r>
    </w:p>
    <w:p w:rsidR="00265CBA" w:rsidRPr="0007489A" w:rsidRDefault="00D10414" w:rsidP="008D50E6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623300, Свердловская область, г.Красноуфимск, ул. Березовая, 6</w:t>
      </w:r>
    </w:p>
    <w:p w:rsidR="00265CBA" w:rsidRPr="0007489A" w:rsidRDefault="00D10414" w:rsidP="008D50E6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623300, Свердловская область, г.Красноуфимск, ул. Селекционная, 22</w:t>
      </w:r>
    </w:p>
    <w:p w:rsidR="00265CBA" w:rsidRPr="0007489A" w:rsidRDefault="00D10414" w:rsidP="008D50E6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623300, Свердловская область, г. Красноуфимск, ул.Советская, 56</w:t>
      </w:r>
    </w:p>
    <w:p w:rsidR="00265CBA" w:rsidRPr="0007489A" w:rsidRDefault="00D10414" w:rsidP="008D50E6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>623300, Свердловская область, г. Красноуфимск, ул.Манчажская, 40</w:t>
      </w:r>
    </w:p>
    <w:p w:rsidR="00265CBA" w:rsidRPr="0007489A" w:rsidRDefault="00265CBA" w:rsidP="008D50E6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265CBA" w:rsidRPr="0007489A" w:rsidRDefault="00D10414" w:rsidP="008D50E6">
      <w:pPr>
        <w:spacing w:after="0" w:line="240" w:lineRule="auto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 w:rsidRPr="0007489A">
        <w:rPr>
          <w:rFonts w:ascii="Liberation Serif" w:hAnsi="Liberation Serif" w:cs="Times New Roman"/>
          <w:sz w:val="24"/>
          <w:szCs w:val="24"/>
        </w:rPr>
        <w:br w:type="page" w:clear="all"/>
      </w:r>
    </w:p>
    <w:p w:rsidR="00265CBA" w:rsidRPr="005C0650" w:rsidRDefault="00D10414" w:rsidP="008D50E6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5C0650">
        <w:rPr>
          <w:rFonts w:ascii="Liberation Serif" w:hAnsi="Liberation Serif"/>
          <w:sz w:val="24"/>
          <w:szCs w:val="24"/>
        </w:rPr>
        <w:lastRenderedPageBreak/>
        <w:t>Приложение №2</w:t>
      </w:r>
    </w:p>
    <w:p w:rsidR="00265CBA" w:rsidRPr="005C0650" w:rsidRDefault="00265CBA" w:rsidP="008D50E6">
      <w:pPr>
        <w:spacing w:after="0" w:line="240" w:lineRule="auto"/>
        <w:rPr>
          <w:rFonts w:ascii="Liberation Serif" w:eastAsia="Times New Roman" w:hAnsi="Liberation Serif"/>
          <w:b/>
          <w:color w:val="000000"/>
          <w:sz w:val="24"/>
          <w:szCs w:val="24"/>
        </w:rPr>
      </w:pPr>
    </w:p>
    <w:p w:rsidR="00265CBA" w:rsidRPr="005C0650" w:rsidRDefault="00D10414" w:rsidP="008D50E6">
      <w:pPr>
        <w:spacing w:after="0" w:line="240" w:lineRule="auto"/>
        <w:jc w:val="center"/>
        <w:rPr>
          <w:rFonts w:ascii="Liberation Serif" w:eastAsia="Times New Roman" w:hAnsi="Liberation Serif"/>
          <w:b/>
          <w:color w:val="000000" w:themeColor="text1"/>
          <w:sz w:val="24"/>
          <w:szCs w:val="24"/>
          <w:u w:val="single"/>
        </w:rPr>
      </w:pPr>
      <w:r w:rsidRPr="005C0650">
        <w:rPr>
          <w:rFonts w:ascii="Liberation Serif" w:eastAsia="Times New Roman" w:hAnsi="Liberation Serif"/>
          <w:b/>
          <w:color w:val="000000" w:themeColor="text1"/>
          <w:sz w:val="24"/>
          <w:szCs w:val="24"/>
        </w:rPr>
        <w:t>Дополнительная общеразвивающая программа физкультурно-спортивной направленности по волейболу</w:t>
      </w:r>
    </w:p>
    <w:p w:rsidR="00265CBA" w:rsidRPr="005C0650" w:rsidRDefault="00265CBA" w:rsidP="008D50E6">
      <w:pPr>
        <w:spacing w:after="0" w:line="240" w:lineRule="auto"/>
        <w:jc w:val="center"/>
        <w:rPr>
          <w:rFonts w:ascii="Liberation Serif" w:eastAsia="Times New Roman" w:hAnsi="Liberation Serif"/>
          <w:color w:val="000000" w:themeColor="text1"/>
          <w:sz w:val="24"/>
          <w:szCs w:val="24"/>
        </w:rPr>
      </w:pPr>
    </w:p>
    <w:p w:rsidR="00265CBA" w:rsidRPr="005C0650" w:rsidRDefault="00D10414" w:rsidP="008D50E6">
      <w:pPr>
        <w:spacing w:after="0" w:line="240" w:lineRule="auto"/>
        <w:jc w:val="center"/>
        <w:rPr>
          <w:rFonts w:ascii="Liberation Serif" w:eastAsia="Times New Roman" w:hAnsi="Liberation Serif"/>
          <w:color w:val="000000" w:themeColor="text1"/>
          <w:sz w:val="24"/>
          <w:szCs w:val="24"/>
        </w:rPr>
      </w:pPr>
      <w:r w:rsidRPr="005C0650">
        <w:rPr>
          <w:rFonts w:ascii="Liberation Serif" w:eastAsia="Times New Roman" w:hAnsi="Liberation Serif"/>
          <w:color w:val="000000" w:themeColor="text1"/>
          <w:sz w:val="24"/>
          <w:szCs w:val="24"/>
        </w:rPr>
        <w:t xml:space="preserve">Тренер-преподаватель </w:t>
      </w:r>
      <w:r w:rsidRPr="005C0650">
        <w:rPr>
          <w:rFonts w:ascii="Liberation Serif" w:eastAsia="Times New Roman" w:hAnsi="Liberation Serif"/>
          <w:b/>
          <w:color w:val="000000" w:themeColor="text1"/>
          <w:sz w:val="24"/>
          <w:szCs w:val="24"/>
          <w:u w:val="single"/>
        </w:rPr>
        <w:t>Фамилия Имя Отчество</w:t>
      </w:r>
    </w:p>
    <w:p w:rsidR="00265CBA" w:rsidRPr="005C0650" w:rsidRDefault="00265CBA" w:rsidP="008D50E6">
      <w:pPr>
        <w:spacing w:after="0" w:line="240" w:lineRule="auto"/>
        <w:jc w:val="center"/>
        <w:rPr>
          <w:rFonts w:ascii="Liberation Serif" w:eastAsia="Times New Roman" w:hAnsi="Liberation Serif"/>
          <w:color w:val="000000" w:themeColor="text1"/>
          <w:sz w:val="24"/>
          <w:szCs w:val="24"/>
        </w:rPr>
      </w:pPr>
    </w:p>
    <w:p w:rsidR="00265CBA" w:rsidRPr="005C0650" w:rsidRDefault="00265CBA" w:rsidP="008D50E6">
      <w:pPr>
        <w:spacing w:after="0" w:line="240" w:lineRule="auto"/>
        <w:jc w:val="center"/>
        <w:rPr>
          <w:rFonts w:ascii="Liberation Serif" w:eastAsia="Times New Roman" w:hAnsi="Liberation Serif"/>
          <w:color w:val="000000" w:themeColor="text1"/>
          <w:sz w:val="24"/>
          <w:szCs w:val="24"/>
        </w:rPr>
      </w:pPr>
    </w:p>
    <w:p w:rsidR="00265CBA" w:rsidRPr="005C0650" w:rsidRDefault="00D10414" w:rsidP="008D50E6">
      <w:pPr>
        <w:spacing w:after="0" w:line="240" w:lineRule="auto"/>
        <w:jc w:val="center"/>
        <w:rPr>
          <w:rFonts w:ascii="Liberation Serif" w:eastAsia="Times New Roman" w:hAnsi="Liberation Serif"/>
          <w:b/>
          <w:color w:val="000000" w:themeColor="text1"/>
          <w:sz w:val="24"/>
          <w:szCs w:val="24"/>
        </w:rPr>
      </w:pPr>
      <w:r w:rsidRPr="005C0650">
        <w:rPr>
          <w:rFonts w:ascii="Liberation Serif" w:eastAsia="Times New Roman" w:hAnsi="Liberation Serif"/>
          <w:b/>
          <w:color w:val="000000" w:themeColor="text1"/>
          <w:sz w:val="24"/>
          <w:szCs w:val="24"/>
        </w:rPr>
        <w:t>САМОСТОЯТЕЛЬНАЯ ДИСТАНЦИОННАЯ РАБОТА</w:t>
      </w:r>
    </w:p>
    <w:p w:rsidR="00265CBA" w:rsidRPr="005C0650" w:rsidRDefault="00265CBA" w:rsidP="008D50E6">
      <w:pPr>
        <w:spacing w:after="0" w:line="240" w:lineRule="auto"/>
        <w:rPr>
          <w:rFonts w:ascii="Liberation Serif" w:eastAsia="Times New Roman" w:hAnsi="Liberation Serif"/>
          <w:color w:val="000000" w:themeColor="text1"/>
          <w:sz w:val="24"/>
          <w:szCs w:val="24"/>
        </w:rPr>
      </w:pPr>
    </w:p>
    <w:p w:rsidR="00265CBA" w:rsidRPr="005C0650" w:rsidRDefault="00D10414" w:rsidP="008D50E6">
      <w:pPr>
        <w:spacing w:after="0" w:line="240" w:lineRule="auto"/>
        <w:rPr>
          <w:rFonts w:ascii="Liberation Serif" w:eastAsia="Times New Roman" w:hAnsi="Liberation Serif"/>
          <w:color w:val="000000" w:themeColor="text1"/>
          <w:sz w:val="24"/>
          <w:szCs w:val="24"/>
        </w:rPr>
      </w:pPr>
      <w:r w:rsidRPr="005C0650">
        <w:rPr>
          <w:rFonts w:ascii="Liberation Serif" w:eastAsia="Times New Roman" w:hAnsi="Liberation Serif"/>
          <w:color w:val="000000" w:themeColor="text1"/>
          <w:sz w:val="24"/>
          <w:szCs w:val="24"/>
        </w:rPr>
        <w:t>Время выполнения: ___ минут.</w:t>
      </w:r>
    </w:p>
    <w:p w:rsidR="00265CBA" w:rsidRPr="005C0650" w:rsidRDefault="00265CBA" w:rsidP="008D50E6">
      <w:pPr>
        <w:spacing w:after="0" w:line="240" w:lineRule="auto"/>
        <w:rPr>
          <w:rFonts w:ascii="Liberation Serif" w:eastAsia="Times New Roman" w:hAnsi="Liberation Serif"/>
          <w:color w:val="000000" w:themeColor="text1"/>
          <w:sz w:val="24"/>
          <w:szCs w:val="24"/>
        </w:rPr>
      </w:pPr>
    </w:p>
    <w:p w:rsidR="00265CBA" w:rsidRPr="005C0650" w:rsidRDefault="00D10414" w:rsidP="008D50E6">
      <w:pPr>
        <w:spacing w:after="0" w:line="240" w:lineRule="auto"/>
        <w:rPr>
          <w:rFonts w:ascii="Liberation Serif" w:hAnsi="Liberation Serif"/>
          <w:color w:val="000000" w:themeColor="text1"/>
          <w:sz w:val="24"/>
          <w:szCs w:val="24"/>
        </w:rPr>
      </w:pPr>
      <w:r w:rsidRPr="005C0650">
        <w:rPr>
          <w:rFonts w:ascii="Liberation Serif" w:hAnsi="Liberation Serif"/>
          <w:color w:val="000000" w:themeColor="text1"/>
          <w:sz w:val="24"/>
          <w:szCs w:val="24"/>
        </w:rPr>
        <w:t xml:space="preserve">РАЗМИНКА </w:t>
      </w:r>
    </w:p>
    <w:p w:rsidR="00265CBA" w:rsidRPr="005C0650" w:rsidRDefault="00D10414" w:rsidP="008D50E6">
      <w:pPr>
        <w:spacing w:after="0" w:line="240" w:lineRule="auto"/>
        <w:rPr>
          <w:rFonts w:ascii="Liberation Serif" w:hAnsi="Liberation Serif"/>
          <w:color w:val="000000" w:themeColor="text1"/>
          <w:sz w:val="24"/>
          <w:szCs w:val="24"/>
        </w:rPr>
      </w:pPr>
      <w:r w:rsidRPr="005C0650">
        <w:rPr>
          <w:rFonts w:ascii="Liberation Serif" w:hAnsi="Liberation Serif"/>
          <w:color w:val="000000" w:themeColor="text1"/>
          <w:sz w:val="24"/>
          <w:szCs w:val="24"/>
        </w:rPr>
        <w:t>ОРУ</w:t>
      </w:r>
    </w:p>
    <w:p w:rsidR="00265CBA" w:rsidRPr="005C0650" w:rsidRDefault="00D10414" w:rsidP="008D50E6">
      <w:pPr>
        <w:spacing w:after="0" w:line="240" w:lineRule="auto"/>
        <w:rPr>
          <w:rFonts w:ascii="Liberation Serif" w:hAnsi="Liberation Serif"/>
          <w:color w:val="000000" w:themeColor="text1"/>
          <w:sz w:val="24"/>
          <w:szCs w:val="24"/>
        </w:rPr>
      </w:pPr>
      <w:r w:rsidRPr="005C0650">
        <w:rPr>
          <w:rFonts w:ascii="Liberation Serif" w:hAnsi="Liberation Serif"/>
          <w:color w:val="000000" w:themeColor="text1"/>
          <w:sz w:val="24"/>
          <w:szCs w:val="24"/>
        </w:rPr>
        <w:t>ЗАМИНКА – статическая растяжка, восстановление дыхания</w:t>
      </w:r>
    </w:p>
    <w:p w:rsidR="00265CBA" w:rsidRPr="005C0650" w:rsidRDefault="00265CBA" w:rsidP="008D50E6">
      <w:pPr>
        <w:spacing w:after="0" w:line="240" w:lineRule="auto"/>
        <w:rPr>
          <w:rFonts w:ascii="Liberation Serif" w:hAnsi="Liberation Serif"/>
          <w:color w:val="000000" w:themeColor="text1"/>
          <w:sz w:val="24"/>
          <w:szCs w:val="24"/>
        </w:rPr>
      </w:pPr>
    </w:p>
    <w:p w:rsidR="00265CBA" w:rsidRPr="005C0650" w:rsidRDefault="00265CBA" w:rsidP="008D50E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265CBA" w:rsidRPr="005C0650" w:rsidRDefault="00265CBA" w:rsidP="008D50E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265CBA" w:rsidRPr="005C0650" w:rsidRDefault="00265CBA" w:rsidP="008D50E6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265CBA" w:rsidRPr="0007489A" w:rsidRDefault="00265CBA" w:rsidP="008D50E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sectPr w:rsidR="00265CBA" w:rsidRPr="0007489A" w:rsidSect="00995CC3">
      <w:footerReference w:type="default" r:id="rId14"/>
      <w:pgSz w:w="11906" w:h="16838"/>
      <w:pgMar w:top="851" w:right="70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6C0" w:rsidRDefault="009706C0">
      <w:pPr>
        <w:spacing w:after="0" w:line="240" w:lineRule="auto"/>
      </w:pPr>
      <w:r>
        <w:separator/>
      </w:r>
    </w:p>
  </w:endnote>
  <w:endnote w:type="continuationSeparator" w:id="1">
    <w:p w:rsidR="009706C0" w:rsidRDefault="009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911936"/>
      <w:docPartObj>
        <w:docPartGallery w:val="Page Numbers (Bottom of Page)"/>
        <w:docPartUnique/>
      </w:docPartObj>
    </w:sdtPr>
    <w:sdtContent>
      <w:p w:rsidR="00526049" w:rsidRDefault="00BF53F3">
        <w:pPr>
          <w:pStyle w:val="Footer"/>
          <w:jc w:val="right"/>
        </w:pPr>
        <w:fldSimple w:instr=" PAGE   \* MERGEFORMAT ">
          <w:r w:rsidR="00E40AE4">
            <w:rPr>
              <w:noProof/>
            </w:rPr>
            <w:t>25</w:t>
          </w:r>
        </w:fldSimple>
      </w:p>
    </w:sdtContent>
  </w:sdt>
  <w:p w:rsidR="00526049" w:rsidRDefault="005260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6C0" w:rsidRDefault="009706C0">
      <w:pPr>
        <w:spacing w:after="0" w:line="240" w:lineRule="auto"/>
      </w:pPr>
      <w:r>
        <w:separator/>
      </w:r>
    </w:p>
  </w:footnote>
  <w:footnote w:type="continuationSeparator" w:id="1">
    <w:p w:rsidR="009706C0" w:rsidRDefault="00970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7B6"/>
    <w:multiLevelType w:val="hybridMultilevel"/>
    <w:tmpl w:val="C6A0A344"/>
    <w:lvl w:ilvl="0" w:tplc="F404CF8C">
      <w:start w:val="1"/>
      <w:numFmt w:val="decimal"/>
      <w:lvlText w:val="%1."/>
      <w:lvlJc w:val="left"/>
      <w:pPr>
        <w:ind w:left="720" w:hanging="360"/>
      </w:pPr>
    </w:lvl>
    <w:lvl w:ilvl="1" w:tplc="C876DA40">
      <w:start w:val="1"/>
      <w:numFmt w:val="lowerLetter"/>
      <w:lvlText w:val="%2."/>
      <w:lvlJc w:val="left"/>
      <w:pPr>
        <w:ind w:left="1440" w:hanging="360"/>
      </w:pPr>
    </w:lvl>
    <w:lvl w:ilvl="2" w:tplc="6C54549E">
      <w:start w:val="1"/>
      <w:numFmt w:val="lowerRoman"/>
      <w:lvlText w:val="%3."/>
      <w:lvlJc w:val="right"/>
      <w:pPr>
        <w:ind w:left="2160" w:hanging="180"/>
      </w:pPr>
    </w:lvl>
    <w:lvl w:ilvl="3" w:tplc="8D74332C">
      <w:start w:val="1"/>
      <w:numFmt w:val="decimal"/>
      <w:lvlText w:val="%4."/>
      <w:lvlJc w:val="left"/>
      <w:pPr>
        <w:ind w:left="2880" w:hanging="360"/>
      </w:pPr>
    </w:lvl>
    <w:lvl w:ilvl="4" w:tplc="AD46DB5E">
      <w:start w:val="1"/>
      <w:numFmt w:val="lowerLetter"/>
      <w:lvlText w:val="%5."/>
      <w:lvlJc w:val="left"/>
      <w:pPr>
        <w:ind w:left="3600" w:hanging="360"/>
      </w:pPr>
    </w:lvl>
    <w:lvl w:ilvl="5" w:tplc="35B60E78">
      <w:start w:val="1"/>
      <w:numFmt w:val="lowerRoman"/>
      <w:lvlText w:val="%6."/>
      <w:lvlJc w:val="right"/>
      <w:pPr>
        <w:ind w:left="4320" w:hanging="180"/>
      </w:pPr>
    </w:lvl>
    <w:lvl w:ilvl="6" w:tplc="768EB84E">
      <w:start w:val="1"/>
      <w:numFmt w:val="decimal"/>
      <w:lvlText w:val="%7."/>
      <w:lvlJc w:val="left"/>
      <w:pPr>
        <w:ind w:left="5040" w:hanging="360"/>
      </w:pPr>
    </w:lvl>
    <w:lvl w:ilvl="7" w:tplc="3BD25FF6">
      <w:start w:val="1"/>
      <w:numFmt w:val="lowerLetter"/>
      <w:lvlText w:val="%8."/>
      <w:lvlJc w:val="left"/>
      <w:pPr>
        <w:ind w:left="5760" w:hanging="360"/>
      </w:pPr>
    </w:lvl>
    <w:lvl w:ilvl="8" w:tplc="E286C08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E5F71"/>
    <w:multiLevelType w:val="hybridMultilevel"/>
    <w:tmpl w:val="950EDAE0"/>
    <w:lvl w:ilvl="0" w:tplc="6186A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988D3D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1CEB8F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09E908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730A7D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2B2486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7309C8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576B96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4F8850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C144D4"/>
    <w:multiLevelType w:val="hybridMultilevel"/>
    <w:tmpl w:val="5A6660FC"/>
    <w:lvl w:ilvl="0" w:tplc="18C8F234">
      <w:start w:val="1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6E5674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54859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1E47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AD2BE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DA447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1C6F0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E4C972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5C83D7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99598E"/>
    <w:multiLevelType w:val="hybridMultilevel"/>
    <w:tmpl w:val="B692B36E"/>
    <w:lvl w:ilvl="0" w:tplc="F964205E">
      <w:start w:val="1"/>
      <w:numFmt w:val="decimal"/>
      <w:lvlText w:val="%1."/>
      <w:lvlJc w:val="left"/>
      <w:pPr>
        <w:ind w:left="720" w:hanging="360"/>
      </w:pPr>
    </w:lvl>
    <w:lvl w:ilvl="1" w:tplc="03065EDA">
      <w:start w:val="1"/>
      <w:numFmt w:val="lowerLetter"/>
      <w:lvlText w:val="%2."/>
      <w:lvlJc w:val="left"/>
      <w:pPr>
        <w:ind w:left="1440" w:hanging="360"/>
      </w:pPr>
    </w:lvl>
    <w:lvl w:ilvl="2" w:tplc="6F58076C">
      <w:start w:val="1"/>
      <w:numFmt w:val="lowerRoman"/>
      <w:lvlText w:val="%3."/>
      <w:lvlJc w:val="right"/>
      <w:pPr>
        <w:ind w:left="2160" w:hanging="180"/>
      </w:pPr>
    </w:lvl>
    <w:lvl w:ilvl="3" w:tplc="30BE5FE4">
      <w:start w:val="1"/>
      <w:numFmt w:val="decimal"/>
      <w:lvlText w:val="%4."/>
      <w:lvlJc w:val="left"/>
      <w:pPr>
        <w:ind w:left="2880" w:hanging="360"/>
      </w:pPr>
    </w:lvl>
    <w:lvl w:ilvl="4" w:tplc="3E1C07D2">
      <w:start w:val="1"/>
      <w:numFmt w:val="lowerLetter"/>
      <w:lvlText w:val="%5."/>
      <w:lvlJc w:val="left"/>
      <w:pPr>
        <w:ind w:left="3600" w:hanging="360"/>
      </w:pPr>
    </w:lvl>
    <w:lvl w:ilvl="5" w:tplc="72DCFCEC">
      <w:start w:val="1"/>
      <w:numFmt w:val="lowerRoman"/>
      <w:lvlText w:val="%6."/>
      <w:lvlJc w:val="right"/>
      <w:pPr>
        <w:ind w:left="4320" w:hanging="180"/>
      </w:pPr>
    </w:lvl>
    <w:lvl w:ilvl="6" w:tplc="9678200E">
      <w:start w:val="1"/>
      <w:numFmt w:val="decimal"/>
      <w:lvlText w:val="%7."/>
      <w:lvlJc w:val="left"/>
      <w:pPr>
        <w:ind w:left="5040" w:hanging="360"/>
      </w:pPr>
    </w:lvl>
    <w:lvl w:ilvl="7" w:tplc="002CF1D6">
      <w:start w:val="1"/>
      <w:numFmt w:val="lowerLetter"/>
      <w:lvlText w:val="%8."/>
      <w:lvlJc w:val="left"/>
      <w:pPr>
        <w:ind w:left="5760" w:hanging="360"/>
      </w:pPr>
    </w:lvl>
    <w:lvl w:ilvl="8" w:tplc="511ACE9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5646A"/>
    <w:multiLevelType w:val="hybridMultilevel"/>
    <w:tmpl w:val="FA3C8F38"/>
    <w:lvl w:ilvl="0" w:tplc="DFE85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C6A366">
      <w:start w:val="1"/>
      <w:numFmt w:val="lowerLetter"/>
      <w:lvlText w:val="%2."/>
      <w:lvlJc w:val="left"/>
      <w:pPr>
        <w:ind w:left="1440" w:hanging="360"/>
      </w:pPr>
    </w:lvl>
    <w:lvl w:ilvl="2" w:tplc="036CB542">
      <w:start w:val="1"/>
      <w:numFmt w:val="lowerRoman"/>
      <w:lvlText w:val="%3."/>
      <w:lvlJc w:val="right"/>
      <w:pPr>
        <w:ind w:left="2160" w:hanging="180"/>
      </w:pPr>
    </w:lvl>
    <w:lvl w:ilvl="3" w:tplc="4D481192">
      <w:start w:val="1"/>
      <w:numFmt w:val="decimal"/>
      <w:lvlText w:val="%4."/>
      <w:lvlJc w:val="left"/>
      <w:pPr>
        <w:ind w:left="2880" w:hanging="360"/>
      </w:pPr>
    </w:lvl>
    <w:lvl w:ilvl="4" w:tplc="6ED0861C">
      <w:start w:val="1"/>
      <w:numFmt w:val="lowerLetter"/>
      <w:lvlText w:val="%5."/>
      <w:lvlJc w:val="left"/>
      <w:pPr>
        <w:ind w:left="3600" w:hanging="360"/>
      </w:pPr>
    </w:lvl>
    <w:lvl w:ilvl="5" w:tplc="675470F2">
      <w:start w:val="1"/>
      <w:numFmt w:val="lowerRoman"/>
      <w:lvlText w:val="%6."/>
      <w:lvlJc w:val="right"/>
      <w:pPr>
        <w:ind w:left="4320" w:hanging="180"/>
      </w:pPr>
    </w:lvl>
    <w:lvl w:ilvl="6" w:tplc="634E14B4">
      <w:start w:val="1"/>
      <w:numFmt w:val="decimal"/>
      <w:lvlText w:val="%7."/>
      <w:lvlJc w:val="left"/>
      <w:pPr>
        <w:ind w:left="5040" w:hanging="360"/>
      </w:pPr>
    </w:lvl>
    <w:lvl w:ilvl="7" w:tplc="C1CEB14C">
      <w:start w:val="1"/>
      <w:numFmt w:val="lowerLetter"/>
      <w:lvlText w:val="%8."/>
      <w:lvlJc w:val="left"/>
      <w:pPr>
        <w:ind w:left="5760" w:hanging="360"/>
      </w:pPr>
    </w:lvl>
    <w:lvl w:ilvl="8" w:tplc="5974421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D01FB"/>
    <w:multiLevelType w:val="hybridMultilevel"/>
    <w:tmpl w:val="43D470FC"/>
    <w:lvl w:ilvl="0" w:tplc="06AE86D6">
      <w:start w:val="1"/>
      <w:numFmt w:val="bullet"/>
      <w:lvlText w:val="-"/>
      <w:lvlJc w:val="left"/>
      <w:pPr>
        <w:ind w:left="720" w:hanging="360"/>
      </w:pPr>
    </w:lvl>
    <w:lvl w:ilvl="1" w:tplc="5E4853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5C7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A9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217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8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86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6E3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4F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16557"/>
    <w:multiLevelType w:val="hybridMultilevel"/>
    <w:tmpl w:val="2CFC384C"/>
    <w:lvl w:ilvl="0" w:tplc="2E90D8D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C08AFC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125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E6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240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A69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EC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C68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ED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022A2E"/>
    <w:multiLevelType w:val="hybridMultilevel"/>
    <w:tmpl w:val="DCEE2350"/>
    <w:lvl w:ilvl="0" w:tplc="3690C3E4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9B6893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126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AC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07D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A82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00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E87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44C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F0D51"/>
    <w:multiLevelType w:val="hybridMultilevel"/>
    <w:tmpl w:val="0254B59C"/>
    <w:lvl w:ilvl="0" w:tplc="8E6A102E">
      <w:start w:val="1"/>
      <w:numFmt w:val="decimal"/>
      <w:lvlText w:val="%1."/>
      <w:lvlJc w:val="left"/>
      <w:pPr>
        <w:ind w:left="1080" w:hanging="720"/>
      </w:pPr>
      <w:rPr>
        <w:color w:val="000000"/>
      </w:rPr>
    </w:lvl>
    <w:lvl w:ilvl="1" w:tplc="FC2E24C0">
      <w:start w:val="1"/>
      <w:numFmt w:val="lowerLetter"/>
      <w:lvlText w:val="%2."/>
      <w:lvlJc w:val="left"/>
      <w:pPr>
        <w:ind w:left="1440" w:hanging="360"/>
      </w:pPr>
    </w:lvl>
    <w:lvl w:ilvl="2" w:tplc="2DF0D450">
      <w:start w:val="1"/>
      <w:numFmt w:val="lowerRoman"/>
      <w:lvlText w:val="%3."/>
      <w:lvlJc w:val="right"/>
      <w:pPr>
        <w:ind w:left="2160" w:hanging="180"/>
      </w:pPr>
    </w:lvl>
    <w:lvl w:ilvl="3" w:tplc="87B0E6F0">
      <w:start w:val="1"/>
      <w:numFmt w:val="decimal"/>
      <w:lvlText w:val="%4."/>
      <w:lvlJc w:val="left"/>
      <w:pPr>
        <w:ind w:left="2880" w:hanging="360"/>
      </w:pPr>
    </w:lvl>
    <w:lvl w:ilvl="4" w:tplc="04AEFF08">
      <w:start w:val="1"/>
      <w:numFmt w:val="lowerLetter"/>
      <w:lvlText w:val="%5."/>
      <w:lvlJc w:val="left"/>
      <w:pPr>
        <w:ind w:left="3600" w:hanging="360"/>
      </w:pPr>
    </w:lvl>
    <w:lvl w:ilvl="5" w:tplc="896A14C8">
      <w:start w:val="1"/>
      <w:numFmt w:val="lowerRoman"/>
      <w:lvlText w:val="%6."/>
      <w:lvlJc w:val="right"/>
      <w:pPr>
        <w:ind w:left="4320" w:hanging="180"/>
      </w:pPr>
    </w:lvl>
    <w:lvl w:ilvl="6" w:tplc="9236B1F4">
      <w:start w:val="1"/>
      <w:numFmt w:val="decimal"/>
      <w:lvlText w:val="%7."/>
      <w:lvlJc w:val="left"/>
      <w:pPr>
        <w:ind w:left="5040" w:hanging="360"/>
      </w:pPr>
    </w:lvl>
    <w:lvl w:ilvl="7" w:tplc="8E8CF552">
      <w:start w:val="1"/>
      <w:numFmt w:val="lowerLetter"/>
      <w:lvlText w:val="%8."/>
      <w:lvlJc w:val="left"/>
      <w:pPr>
        <w:ind w:left="5760" w:hanging="360"/>
      </w:pPr>
    </w:lvl>
    <w:lvl w:ilvl="8" w:tplc="E2AA1EC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D682C"/>
    <w:multiLevelType w:val="hybridMultilevel"/>
    <w:tmpl w:val="74E03308"/>
    <w:lvl w:ilvl="0" w:tplc="0CA435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A9A9CAE">
      <w:start w:val="1"/>
      <w:numFmt w:val="lowerLetter"/>
      <w:lvlText w:val="%2."/>
      <w:lvlJc w:val="left"/>
      <w:pPr>
        <w:ind w:left="1440" w:hanging="360"/>
      </w:pPr>
    </w:lvl>
    <w:lvl w:ilvl="2" w:tplc="44C81F6E">
      <w:start w:val="1"/>
      <w:numFmt w:val="lowerRoman"/>
      <w:lvlText w:val="%3."/>
      <w:lvlJc w:val="right"/>
      <w:pPr>
        <w:ind w:left="2160" w:hanging="180"/>
      </w:pPr>
    </w:lvl>
    <w:lvl w:ilvl="3" w:tplc="28BE49F8">
      <w:start w:val="1"/>
      <w:numFmt w:val="decimal"/>
      <w:lvlText w:val="%4."/>
      <w:lvlJc w:val="left"/>
      <w:pPr>
        <w:ind w:left="2880" w:hanging="360"/>
      </w:pPr>
    </w:lvl>
    <w:lvl w:ilvl="4" w:tplc="1D3033DC">
      <w:start w:val="1"/>
      <w:numFmt w:val="lowerLetter"/>
      <w:lvlText w:val="%5."/>
      <w:lvlJc w:val="left"/>
      <w:pPr>
        <w:ind w:left="3600" w:hanging="360"/>
      </w:pPr>
    </w:lvl>
    <w:lvl w:ilvl="5" w:tplc="E61E8E50">
      <w:start w:val="1"/>
      <w:numFmt w:val="lowerRoman"/>
      <w:lvlText w:val="%6."/>
      <w:lvlJc w:val="right"/>
      <w:pPr>
        <w:ind w:left="4320" w:hanging="180"/>
      </w:pPr>
    </w:lvl>
    <w:lvl w:ilvl="6" w:tplc="2A22DA44">
      <w:start w:val="1"/>
      <w:numFmt w:val="decimal"/>
      <w:lvlText w:val="%7."/>
      <w:lvlJc w:val="left"/>
      <w:pPr>
        <w:ind w:left="5040" w:hanging="360"/>
      </w:pPr>
    </w:lvl>
    <w:lvl w:ilvl="7" w:tplc="DDBAD07C">
      <w:start w:val="1"/>
      <w:numFmt w:val="lowerLetter"/>
      <w:lvlText w:val="%8."/>
      <w:lvlJc w:val="left"/>
      <w:pPr>
        <w:ind w:left="5760" w:hanging="360"/>
      </w:pPr>
    </w:lvl>
    <w:lvl w:ilvl="8" w:tplc="AD668ED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056DE"/>
    <w:multiLevelType w:val="hybridMultilevel"/>
    <w:tmpl w:val="A0F0A43C"/>
    <w:lvl w:ilvl="0" w:tplc="0CA0932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98D0D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444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85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49A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104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86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C6C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2C8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754B5"/>
    <w:multiLevelType w:val="hybridMultilevel"/>
    <w:tmpl w:val="E8CA4F3E"/>
    <w:lvl w:ilvl="0" w:tplc="5366D1BC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C33200B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0B0113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F86B2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75EC8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C12AF8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592874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12AE7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9742B9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33192D"/>
    <w:multiLevelType w:val="hybridMultilevel"/>
    <w:tmpl w:val="04360C62"/>
    <w:lvl w:ilvl="0" w:tplc="614C1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103A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1AC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0C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8C3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1A3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AF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4AC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DA4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9E5808"/>
    <w:multiLevelType w:val="hybridMultilevel"/>
    <w:tmpl w:val="00228662"/>
    <w:lvl w:ilvl="0" w:tplc="E60A9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AEB1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102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8E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C49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10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4F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84C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224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E6E09"/>
    <w:multiLevelType w:val="hybridMultilevel"/>
    <w:tmpl w:val="3086E018"/>
    <w:lvl w:ilvl="0" w:tplc="95D48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3EE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8AE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E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801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2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A4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048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AE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A22A1"/>
    <w:multiLevelType w:val="hybridMultilevel"/>
    <w:tmpl w:val="55B8C9F0"/>
    <w:lvl w:ilvl="0" w:tplc="81BEBC0A">
      <w:start w:val="1"/>
      <w:numFmt w:val="decimal"/>
      <w:lvlText w:val="%1."/>
      <w:lvlJc w:val="left"/>
      <w:pPr>
        <w:ind w:left="720" w:hanging="360"/>
      </w:pPr>
    </w:lvl>
    <w:lvl w:ilvl="1" w:tplc="77B01864">
      <w:start w:val="1"/>
      <w:numFmt w:val="lowerLetter"/>
      <w:lvlText w:val="%2."/>
      <w:lvlJc w:val="left"/>
      <w:pPr>
        <w:ind w:left="1440" w:hanging="360"/>
      </w:pPr>
    </w:lvl>
    <w:lvl w:ilvl="2" w:tplc="3B661686">
      <w:start w:val="1"/>
      <w:numFmt w:val="lowerRoman"/>
      <w:lvlText w:val="%3."/>
      <w:lvlJc w:val="right"/>
      <w:pPr>
        <w:ind w:left="2160" w:hanging="180"/>
      </w:pPr>
    </w:lvl>
    <w:lvl w:ilvl="3" w:tplc="64BAA476">
      <w:start w:val="1"/>
      <w:numFmt w:val="decimal"/>
      <w:lvlText w:val="%4."/>
      <w:lvlJc w:val="left"/>
      <w:pPr>
        <w:ind w:left="2880" w:hanging="360"/>
      </w:pPr>
    </w:lvl>
    <w:lvl w:ilvl="4" w:tplc="C7FCB576">
      <w:start w:val="1"/>
      <w:numFmt w:val="lowerLetter"/>
      <w:lvlText w:val="%5."/>
      <w:lvlJc w:val="left"/>
      <w:pPr>
        <w:ind w:left="3600" w:hanging="360"/>
      </w:pPr>
    </w:lvl>
    <w:lvl w:ilvl="5" w:tplc="DE3AFE50">
      <w:start w:val="1"/>
      <w:numFmt w:val="lowerRoman"/>
      <w:lvlText w:val="%6."/>
      <w:lvlJc w:val="right"/>
      <w:pPr>
        <w:ind w:left="4320" w:hanging="180"/>
      </w:pPr>
    </w:lvl>
    <w:lvl w:ilvl="6" w:tplc="DCEAB9BE">
      <w:start w:val="1"/>
      <w:numFmt w:val="decimal"/>
      <w:lvlText w:val="%7."/>
      <w:lvlJc w:val="left"/>
      <w:pPr>
        <w:ind w:left="5040" w:hanging="360"/>
      </w:pPr>
    </w:lvl>
    <w:lvl w:ilvl="7" w:tplc="2384D0A8">
      <w:start w:val="1"/>
      <w:numFmt w:val="lowerLetter"/>
      <w:lvlText w:val="%8."/>
      <w:lvlJc w:val="left"/>
      <w:pPr>
        <w:ind w:left="5760" w:hanging="360"/>
      </w:pPr>
    </w:lvl>
    <w:lvl w:ilvl="8" w:tplc="41129C2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51F6B"/>
    <w:multiLevelType w:val="hybridMultilevel"/>
    <w:tmpl w:val="062AC846"/>
    <w:lvl w:ilvl="0" w:tplc="A67C8A80">
      <w:start w:val="26"/>
      <w:numFmt w:val="bullet"/>
      <w:lvlText w:val="-"/>
      <w:lvlJc w:val="left"/>
      <w:pPr>
        <w:ind w:left="1571" w:hanging="360"/>
      </w:pPr>
    </w:lvl>
    <w:lvl w:ilvl="1" w:tplc="EC889E9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B0BCC8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F14035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0B24726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574623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314110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9FAA7C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B42092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0AA5634"/>
    <w:multiLevelType w:val="hybridMultilevel"/>
    <w:tmpl w:val="B784BD64"/>
    <w:lvl w:ilvl="0" w:tplc="24949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2AEC84">
      <w:start w:val="1"/>
      <w:numFmt w:val="lowerLetter"/>
      <w:lvlText w:val="%2."/>
      <w:lvlJc w:val="left"/>
      <w:pPr>
        <w:ind w:left="1440" w:hanging="360"/>
      </w:pPr>
    </w:lvl>
    <w:lvl w:ilvl="2" w:tplc="3BC6881A">
      <w:start w:val="1"/>
      <w:numFmt w:val="lowerRoman"/>
      <w:lvlText w:val="%3."/>
      <w:lvlJc w:val="right"/>
      <w:pPr>
        <w:ind w:left="2160" w:hanging="180"/>
      </w:pPr>
    </w:lvl>
    <w:lvl w:ilvl="3" w:tplc="B9185988">
      <w:start w:val="1"/>
      <w:numFmt w:val="decimal"/>
      <w:lvlText w:val="%4."/>
      <w:lvlJc w:val="left"/>
      <w:pPr>
        <w:ind w:left="2880" w:hanging="360"/>
      </w:pPr>
    </w:lvl>
    <w:lvl w:ilvl="4" w:tplc="199A9508">
      <w:start w:val="1"/>
      <w:numFmt w:val="lowerLetter"/>
      <w:lvlText w:val="%5."/>
      <w:lvlJc w:val="left"/>
      <w:pPr>
        <w:ind w:left="3600" w:hanging="360"/>
      </w:pPr>
    </w:lvl>
    <w:lvl w:ilvl="5" w:tplc="03183366">
      <w:start w:val="1"/>
      <w:numFmt w:val="lowerRoman"/>
      <w:lvlText w:val="%6."/>
      <w:lvlJc w:val="right"/>
      <w:pPr>
        <w:ind w:left="4320" w:hanging="180"/>
      </w:pPr>
    </w:lvl>
    <w:lvl w:ilvl="6" w:tplc="560801BA">
      <w:start w:val="1"/>
      <w:numFmt w:val="decimal"/>
      <w:lvlText w:val="%7."/>
      <w:lvlJc w:val="left"/>
      <w:pPr>
        <w:ind w:left="5040" w:hanging="360"/>
      </w:pPr>
    </w:lvl>
    <w:lvl w:ilvl="7" w:tplc="7F66D296">
      <w:start w:val="1"/>
      <w:numFmt w:val="lowerLetter"/>
      <w:lvlText w:val="%8."/>
      <w:lvlJc w:val="left"/>
      <w:pPr>
        <w:ind w:left="5760" w:hanging="360"/>
      </w:pPr>
    </w:lvl>
    <w:lvl w:ilvl="8" w:tplc="85CA111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03D81"/>
    <w:multiLevelType w:val="hybridMultilevel"/>
    <w:tmpl w:val="9E58229C"/>
    <w:lvl w:ilvl="0" w:tplc="314CC1B4">
      <w:start w:val="1"/>
      <w:numFmt w:val="decimal"/>
      <w:lvlText w:val="%1."/>
      <w:lvlJc w:val="left"/>
      <w:pPr>
        <w:ind w:left="644" w:hanging="360"/>
      </w:pPr>
    </w:lvl>
    <w:lvl w:ilvl="1" w:tplc="C4FA22E6">
      <w:start w:val="1"/>
      <w:numFmt w:val="lowerLetter"/>
      <w:lvlText w:val="%2."/>
      <w:lvlJc w:val="left"/>
      <w:pPr>
        <w:ind w:left="1364" w:hanging="360"/>
      </w:pPr>
    </w:lvl>
    <w:lvl w:ilvl="2" w:tplc="3410C970">
      <w:start w:val="1"/>
      <w:numFmt w:val="lowerRoman"/>
      <w:lvlText w:val="%3."/>
      <w:lvlJc w:val="right"/>
      <w:pPr>
        <w:ind w:left="2084" w:hanging="180"/>
      </w:pPr>
    </w:lvl>
    <w:lvl w:ilvl="3" w:tplc="48F2E278">
      <w:start w:val="1"/>
      <w:numFmt w:val="decimal"/>
      <w:lvlText w:val="%4."/>
      <w:lvlJc w:val="left"/>
      <w:pPr>
        <w:ind w:left="2804" w:hanging="360"/>
      </w:pPr>
    </w:lvl>
    <w:lvl w:ilvl="4" w:tplc="90EA07D4">
      <w:start w:val="1"/>
      <w:numFmt w:val="lowerLetter"/>
      <w:lvlText w:val="%5."/>
      <w:lvlJc w:val="left"/>
      <w:pPr>
        <w:ind w:left="3524" w:hanging="360"/>
      </w:pPr>
    </w:lvl>
    <w:lvl w:ilvl="5" w:tplc="C0563102">
      <w:start w:val="1"/>
      <w:numFmt w:val="lowerRoman"/>
      <w:lvlText w:val="%6."/>
      <w:lvlJc w:val="right"/>
      <w:pPr>
        <w:ind w:left="4244" w:hanging="180"/>
      </w:pPr>
    </w:lvl>
    <w:lvl w:ilvl="6" w:tplc="8196F528">
      <w:start w:val="1"/>
      <w:numFmt w:val="decimal"/>
      <w:lvlText w:val="%7."/>
      <w:lvlJc w:val="left"/>
      <w:pPr>
        <w:ind w:left="4964" w:hanging="360"/>
      </w:pPr>
    </w:lvl>
    <w:lvl w:ilvl="7" w:tplc="98E4129A">
      <w:start w:val="1"/>
      <w:numFmt w:val="lowerLetter"/>
      <w:lvlText w:val="%8."/>
      <w:lvlJc w:val="left"/>
      <w:pPr>
        <w:ind w:left="5684" w:hanging="360"/>
      </w:pPr>
    </w:lvl>
    <w:lvl w:ilvl="8" w:tplc="0C1E2060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0084BAC"/>
    <w:multiLevelType w:val="hybridMultilevel"/>
    <w:tmpl w:val="79F676AE"/>
    <w:lvl w:ilvl="0" w:tplc="658069D4">
      <w:start w:val="1"/>
      <w:numFmt w:val="decimal"/>
      <w:lvlText w:val="%1."/>
      <w:lvlJc w:val="left"/>
      <w:pPr>
        <w:ind w:left="720" w:hanging="360"/>
      </w:pPr>
    </w:lvl>
    <w:lvl w:ilvl="1" w:tplc="66B83C24">
      <w:start w:val="1"/>
      <w:numFmt w:val="lowerLetter"/>
      <w:lvlText w:val="%2."/>
      <w:lvlJc w:val="left"/>
      <w:pPr>
        <w:ind w:left="1440" w:hanging="360"/>
      </w:pPr>
    </w:lvl>
    <w:lvl w:ilvl="2" w:tplc="853A8E0E">
      <w:start w:val="1"/>
      <w:numFmt w:val="lowerRoman"/>
      <w:lvlText w:val="%3."/>
      <w:lvlJc w:val="right"/>
      <w:pPr>
        <w:ind w:left="2160" w:hanging="180"/>
      </w:pPr>
    </w:lvl>
    <w:lvl w:ilvl="3" w:tplc="3BB61568">
      <w:start w:val="1"/>
      <w:numFmt w:val="decimal"/>
      <w:lvlText w:val="%4."/>
      <w:lvlJc w:val="left"/>
      <w:pPr>
        <w:ind w:left="2880" w:hanging="360"/>
      </w:pPr>
    </w:lvl>
    <w:lvl w:ilvl="4" w:tplc="9E08FF86">
      <w:start w:val="1"/>
      <w:numFmt w:val="lowerLetter"/>
      <w:lvlText w:val="%5."/>
      <w:lvlJc w:val="left"/>
      <w:pPr>
        <w:ind w:left="3600" w:hanging="360"/>
      </w:pPr>
    </w:lvl>
    <w:lvl w:ilvl="5" w:tplc="59F0CEEA">
      <w:start w:val="1"/>
      <w:numFmt w:val="lowerRoman"/>
      <w:lvlText w:val="%6."/>
      <w:lvlJc w:val="right"/>
      <w:pPr>
        <w:ind w:left="4320" w:hanging="180"/>
      </w:pPr>
    </w:lvl>
    <w:lvl w:ilvl="6" w:tplc="705623C2">
      <w:start w:val="1"/>
      <w:numFmt w:val="decimal"/>
      <w:lvlText w:val="%7."/>
      <w:lvlJc w:val="left"/>
      <w:pPr>
        <w:ind w:left="5040" w:hanging="360"/>
      </w:pPr>
    </w:lvl>
    <w:lvl w:ilvl="7" w:tplc="0D12AA80">
      <w:start w:val="1"/>
      <w:numFmt w:val="lowerLetter"/>
      <w:lvlText w:val="%8."/>
      <w:lvlJc w:val="left"/>
      <w:pPr>
        <w:ind w:left="5760" w:hanging="360"/>
      </w:pPr>
    </w:lvl>
    <w:lvl w:ilvl="8" w:tplc="72E66D6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77613"/>
    <w:multiLevelType w:val="hybridMultilevel"/>
    <w:tmpl w:val="213AFE5C"/>
    <w:lvl w:ilvl="0" w:tplc="989C3E9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378A37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E9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82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8C7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6C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C2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233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1AD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679B5"/>
    <w:multiLevelType w:val="hybridMultilevel"/>
    <w:tmpl w:val="DA8E0B54"/>
    <w:lvl w:ilvl="0" w:tplc="0A027430">
      <w:start w:val="26"/>
      <w:numFmt w:val="bullet"/>
      <w:lvlText w:val="-"/>
      <w:lvlJc w:val="left"/>
      <w:pPr>
        <w:ind w:left="1571" w:hanging="360"/>
      </w:pPr>
    </w:lvl>
    <w:lvl w:ilvl="1" w:tplc="EDA6ABB6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6146E5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82AED3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2ECA2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622E81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CC66B2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89C8142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EBC6A4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A0F0F2A"/>
    <w:multiLevelType w:val="hybridMultilevel"/>
    <w:tmpl w:val="F82EB086"/>
    <w:lvl w:ilvl="0" w:tplc="7FA41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A52CAB8">
      <w:start w:val="1"/>
      <w:numFmt w:val="lowerLetter"/>
      <w:lvlText w:val="%2."/>
      <w:lvlJc w:val="left"/>
      <w:pPr>
        <w:ind w:left="1788" w:hanging="360"/>
      </w:pPr>
    </w:lvl>
    <w:lvl w:ilvl="2" w:tplc="90E061A0">
      <w:start w:val="1"/>
      <w:numFmt w:val="lowerRoman"/>
      <w:lvlText w:val="%3."/>
      <w:lvlJc w:val="right"/>
      <w:pPr>
        <w:ind w:left="2508" w:hanging="180"/>
      </w:pPr>
    </w:lvl>
    <w:lvl w:ilvl="3" w:tplc="8AAE9D76">
      <w:start w:val="1"/>
      <w:numFmt w:val="decimal"/>
      <w:lvlText w:val="%4."/>
      <w:lvlJc w:val="left"/>
      <w:pPr>
        <w:ind w:left="3228" w:hanging="360"/>
      </w:pPr>
    </w:lvl>
    <w:lvl w:ilvl="4" w:tplc="2626073C">
      <w:start w:val="1"/>
      <w:numFmt w:val="lowerLetter"/>
      <w:lvlText w:val="%5."/>
      <w:lvlJc w:val="left"/>
      <w:pPr>
        <w:ind w:left="3948" w:hanging="360"/>
      </w:pPr>
    </w:lvl>
    <w:lvl w:ilvl="5" w:tplc="CA7A4938">
      <w:start w:val="1"/>
      <w:numFmt w:val="lowerRoman"/>
      <w:lvlText w:val="%6."/>
      <w:lvlJc w:val="right"/>
      <w:pPr>
        <w:ind w:left="4668" w:hanging="180"/>
      </w:pPr>
    </w:lvl>
    <w:lvl w:ilvl="6" w:tplc="725219A2">
      <w:start w:val="1"/>
      <w:numFmt w:val="decimal"/>
      <w:lvlText w:val="%7."/>
      <w:lvlJc w:val="left"/>
      <w:pPr>
        <w:ind w:left="5388" w:hanging="360"/>
      </w:pPr>
    </w:lvl>
    <w:lvl w:ilvl="7" w:tplc="C6286FD0">
      <w:start w:val="1"/>
      <w:numFmt w:val="lowerLetter"/>
      <w:lvlText w:val="%8."/>
      <w:lvlJc w:val="left"/>
      <w:pPr>
        <w:ind w:left="6108" w:hanging="360"/>
      </w:pPr>
    </w:lvl>
    <w:lvl w:ilvl="8" w:tplc="035E9204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D7C6AB9"/>
    <w:multiLevelType w:val="hybridMultilevel"/>
    <w:tmpl w:val="133AF924"/>
    <w:lvl w:ilvl="0" w:tplc="8228CAA8">
      <w:start w:val="1"/>
      <w:numFmt w:val="bullet"/>
      <w:lvlText w:val="-"/>
      <w:lvlJc w:val="left"/>
      <w:pPr>
        <w:ind w:left="720" w:hanging="360"/>
      </w:pPr>
    </w:lvl>
    <w:lvl w:ilvl="1" w:tplc="24D2F8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38E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45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836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68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46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270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265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50DEE"/>
    <w:multiLevelType w:val="hybridMultilevel"/>
    <w:tmpl w:val="118CAFE8"/>
    <w:lvl w:ilvl="0" w:tplc="06926F16">
      <w:start w:val="1"/>
      <w:numFmt w:val="bullet"/>
      <w:lvlText w:val="-"/>
      <w:lvlJc w:val="left"/>
      <w:pPr>
        <w:ind w:left="720" w:hanging="360"/>
      </w:pPr>
    </w:lvl>
    <w:lvl w:ilvl="1" w:tplc="10EC9F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F6A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E8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2CF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3E9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68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A27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4D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B6D3B"/>
    <w:multiLevelType w:val="hybridMultilevel"/>
    <w:tmpl w:val="97DA2B3E"/>
    <w:lvl w:ilvl="0" w:tplc="75BE8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243C5490">
      <w:start w:val="1"/>
      <w:numFmt w:val="decimal"/>
      <w:lvlText w:val=""/>
      <w:lvlJc w:val="left"/>
      <w:rPr>
        <w:rFonts w:cs="Times New Roman"/>
      </w:rPr>
    </w:lvl>
    <w:lvl w:ilvl="2" w:tplc="68447722">
      <w:start w:val="1"/>
      <w:numFmt w:val="decimal"/>
      <w:lvlText w:val=""/>
      <w:lvlJc w:val="left"/>
      <w:rPr>
        <w:rFonts w:cs="Times New Roman"/>
      </w:rPr>
    </w:lvl>
    <w:lvl w:ilvl="3" w:tplc="D968F166">
      <w:start w:val="1"/>
      <w:numFmt w:val="decimal"/>
      <w:lvlText w:val=""/>
      <w:lvlJc w:val="left"/>
      <w:rPr>
        <w:rFonts w:cs="Times New Roman"/>
      </w:rPr>
    </w:lvl>
    <w:lvl w:ilvl="4" w:tplc="5FD027AC">
      <w:start w:val="1"/>
      <w:numFmt w:val="decimal"/>
      <w:lvlText w:val=""/>
      <w:lvlJc w:val="left"/>
      <w:rPr>
        <w:rFonts w:cs="Times New Roman"/>
      </w:rPr>
    </w:lvl>
    <w:lvl w:ilvl="5" w:tplc="6C789054">
      <w:start w:val="1"/>
      <w:numFmt w:val="decimal"/>
      <w:lvlText w:val=""/>
      <w:lvlJc w:val="left"/>
      <w:rPr>
        <w:rFonts w:cs="Times New Roman"/>
      </w:rPr>
    </w:lvl>
    <w:lvl w:ilvl="6" w:tplc="4B42B728">
      <w:start w:val="1"/>
      <w:numFmt w:val="decimal"/>
      <w:lvlText w:val=""/>
      <w:lvlJc w:val="left"/>
      <w:rPr>
        <w:rFonts w:cs="Times New Roman"/>
      </w:rPr>
    </w:lvl>
    <w:lvl w:ilvl="7" w:tplc="F6EEA414">
      <w:start w:val="1"/>
      <w:numFmt w:val="decimal"/>
      <w:lvlText w:val=""/>
      <w:lvlJc w:val="left"/>
      <w:rPr>
        <w:rFonts w:cs="Times New Roman"/>
      </w:rPr>
    </w:lvl>
    <w:lvl w:ilvl="8" w:tplc="2ADED692">
      <w:start w:val="1"/>
      <w:numFmt w:val="decimal"/>
      <w:lvlText w:val=""/>
      <w:lvlJc w:val="left"/>
      <w:rPr>
        <w:rFonts w:cs="Times New Roman"/>
      </w:rPr>
    </w:lvl>
  </w:abstractNum>
  <w:abstractNum w:abstractNumId="26">
    <w:nsid w:val="7C58039D"/>
    <w:multiLevelType w:val="hybridMultilevel"/>
    <w:tmpl w:val="9106090E"/>
    <w:lvl w:ilvl="0" w:tplc="A544CF00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E81C2C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A21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45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8F0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A64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04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448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58D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5"/>
  </w:num>
  <w:num w:numId="4">
    <w:abstractNumId w:val="14"/>
  </w:num>
  <w:num w:numId="5">
    <w:abstractNumId w:val="13"/>
  </w:num>
  <w:num w:numId="6">
    <w:abstractNumId w:val="26"/>
  </w:num>
  <w:num w:numId="7">
    <w:abstractNumId w:val="2"/>
  </w:num>
  <w:num w:numId="8">
    <w:abstractNumId w:val="6"/>
  </w:num>
  <w:num w:numId="9">
    <w:abstractNumId w:val="20"/>
  </w:num>
  <w:num w:numId="10">
    <w:abstractNumId w:val="10"/>
  </w:num>
  <w:num w:numId="11">
    <w:abstractNumId w:val="11"/>
  </w:num>
  <w:num w:numId="12">
    <w:abstractNumId w:val="9"/>
  </w:num>
  <w:num w:numId="13">
    <w:abstractNumId w:val="18"/>
  </w:num>
  <w:num w:numId="14">
    <w:abstractNumId w:val="3"/>
  </w:num>
  <w:num w:numId="15">
    <w:abstractNumId w:val="15"/>
  </w:num>
  <w:num w:numId="16">
    <w:abstractNumId w:val="4"/>
  </w:num>
  <w:num w:numId="17">
    <w:abstractNumId w:val="22"/>
  </w:num>
  <w:num w:numId="18">
    <w:abstractNumId w:val="16"/>
  </w:num>
  <w:num w:numId="19">
    <w:abstractNumId w:val="21"/>
  </w:num>
  <w:num w:numId="20">
    <w:abstractNumId w:val="23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5"/>
  </w:num>
  <w:num w:numId="24">
    <w:abstractNumId w:val="7"/>
  </w:num>
  <w:num w:numId="25">
    <w:abstractNumId w:val="19"/>
  </w:num>
  <w:num w:numId="26">
    <w:abstractNumId w:val="0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CBA"/>
    <w:rsid w:val="0007489A"/>
    <w:rsid w:val="000F2918"/>
    <w:rsid w:val="00235207"/>
    <w:rsid w:val="00265CBA"/>
    <w:rsid w:val="004A4A71"/>
    <w:rsid w:val="004D74D3"/>
    <w:rsid w:val="00526049"/>
    <w:rsid w:val="005724FE"/>
    <w:rsid w:val="005C0650"/>
    <w:rsid w:val="00631313"/>
    <w:rsid w:val="00717AF3"/>
    <w:rsid w:val="00764B2C"/>
    <w:rsid w:val="0081150C"/>
    <w:rsid w:val="00885869"/>
    <w:rsid w:val="008B422C"/>
    <w:rsid w:val="008B7043"/>
    <w:rsid w:val="008D50E6"/>
    <w:rsid w:val="009706C0"/>
    <w:rsid w:val="009929F7"/>
    <w:rsid w:val="00995CC3"/>
    <w:rsid w:val="009D63C9"/>
    <w:rsid w:val="00A22D72"/>
    <w:rsid w:val="00BF53F3"/>
    <w:rsid w:val="00C23484"/>
    <w:rsid w:val="00D10414"/>
    <w:rsid w:val="00D77D3E"/>
    <w:rsid w:val="00E14C4D"/>
    <w:rsid w:val="00E40AE4"/>
    <w:rsid w:val="00F415B4"/>
    <w:rsid w:val="00F4175C"/>
    <w:rsid w:val="00F67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BA"/>
  </w:style>
  <w:style w:type="paragraph" w:styleId="1">
    <w:name w:val="heading 1"/>
    <w:basedOn w:val="a"/>
    <w:next w:val="a"/>
    <w:link w:val="11"/>
    <w:uiPriority w:val="9"/>
    <w:qFormat/>
    <w:rsid w:val="004A4A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65CB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65CB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65CB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65CB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65CB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65CB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65CB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65CB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65CB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65CB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65CB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65CB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65CB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65CB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65CB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65CB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65CB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65CBA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65CB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65CBA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65CB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65CB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65CB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65CB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65CBA"/>
    <w:rPr>
      <w:i/>
    </w:rPr>
  </w:style>
  <w:style w:type="character" w:customStyle="1" w:styleId="HeaderChar">
    <w:name w:val="Header Char"/>
    <w:basedOn w:val="a0"/>
    <w:link w:val="Header"/>
    <w:uiPriority w:val="99"/>
    <w:rsid w:val="00265CBA"/>
  </w:style>
  <w:style w:type="character" w:customStyle="1" w:styleId="FooterChar">
    <w:name w:val="Footer Char"/>
    <w:basedOn w:val="a0"/>
    <w:link w:val="Footer"/>
    <w:uiPriority w:val="99"/>
    <w:rsid w:val="00265CB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65CB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65CBA"/>
  </w:style>
  <w:style w:type="table" w:customStyle="1" w:styleId="TableGridLight">
    <w:name w:val="Table Grid Light"/>
    <w:basedOn w:val="a1"/>
    <w:uiPriority w:val="59"/>
    <w:rsid w:val="00265CB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65CB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65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65C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65C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65C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65C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65C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65C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65C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65C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65C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65C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65C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65C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65C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65CB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65C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265CBA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265CBA"/>
    <w:rPr>
      <w:sz w:val="18"/>
    </w:rPr>
  </w:style>
  <w:style w:type="character" w:styleId="ab">
    <w:name w:val="footnote reference"/>
    <w:basedOn w:val="a0"/>
    <w:uiPriority w:val="99"/>
    <w:unhideWhenUsed/>
    <w:rsid w:val="00265CBA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265CBA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265CBA"/>
    <w:rPr>
      <w:sz w:val="20"/>
    </w:rPr>
  </w:style>
  <w:style w:type="character" w:styleId="ae">
    <w:name w:val="endnote reference"/>
    <w:basedOn w:val="a0"/>
    <w:uiPriority w:val="99"/>
    <w:semiHidden/>
    <w:unhideWhenUsed/>
    <w:rsid w:val="00265CBA"/>
    <w:rPr>
      <w:vertAlign w:val="superscript"/>
    </w:rPr>
  </w:style>
  <w:style w:type="paragraph" w:styleId="21">
    <w:name w:val="toc 2"/>
    <w:basedOn w:val="a"/>
    <w:next w:val="a"/>
    <w:uiPriority w:val="39"/>
    <w:unhideWhenUsed/>
    <w:rsid w:val="00265CB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65CB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65CB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65CB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65CB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65CB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65CB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65CBA"/>
    <w:pPr>
      <w:spacing w:after="57"/>
      <w:ind w:left="2268"/>
    </w:pPr>
  </w:style>
  <w:style w:type="paragraph" w:styleId="af">
    <w:name w:val="table of figures"/>
    <w:basedOn w:val="a"/>
    <w:next w:val="a"/>
    <w:uiPriority w:val="99"/>
    <w:unhideWhenUsed/>
    <w:rsid w:val="00265CBA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265C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Heading1"/>
    <w:uiPriority w:val="9"/>
    <w:rsid w:val="00265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0">
    <w:name w:val="Table Grid"/>
    <w:basedOn w:val="a1"/>
    <w:uiPriority w:val="59"/>
    <w:rsid w:val="00265C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65CB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f2">
    <w:name w:val="TOC Heading"/>
    <w:basedOn w:val="Heading1"/>
    <w:next w:val="a"/>
    <w:uiPriority w:val="39"/>
    <w:semiHidden/>
    <w:unhideWhenUsed/>
    <w:qFormat/>
    <w:rsid w:val="00265CBA"/>
    <w:pPr>
      <w:outlineLvl w:val="9"/>
    </w:pPr>
    <w:rPr>
      <w:lang w:eastAsia="en-US"/>
    </w:rPr>
  </w:style>
  <w:style w:type="paragraph" w:styleId="12">
    <w:name w:val="toc 1"/>
    <w:basedOn w:val="a"/>
    <w:next w:val="a"/>
    <w:uiPriority w:val="39"/>
    <w:unhideWhenUsed/>
    <w:rsid w:val="00265CBA"/>
    <w:pPr>
      <w:spacing w:after="100"/>
    </w:pPr>
  </w:style>
  <w:style w:type="character" w:styleId="af3">
    <w:name w:val="Hyperlink"/>
    <w:basedOn w:val="a0"/>
    <w:uiPriority w:val="99"/>
    <w:unhideWhenUsed/>
    <w:rsid w:val="00265CBA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65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5CBA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265CBA"/>
  </w:style>
  <w:style w:type="paragraph" w:customStyle="1" w:styleId="13">
    <w:name w:val="Без интервала1"/>
    <w:rsid w:val="00265CB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6">
    <w:name w:val="No Spacing"/>
    <w:qFormat/>
    <w:rsid w:val="00265C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14">
    <w:name w:val="Основной текст1"/>
    <w:basedOn w:val="a0"/>
    <w:rsid w:val="00265CBA"/>
    <w:rPr>
      <w:rFonts w:ascii="Times New Roman" w:eastAsia="Times New Roman" w:hAnsi="Times New Roman" w:cs="Times New Roman"/>
      <w:color w:val="000000"/>
      <w:spacing w:val="0"/>
      <w:position w:val="0"/>
      <w:sz w:val="26"/>
      <w:szCs w:val="26"/>
      <w:u w:val="none"/>
      <w:lang w:val="ru-RU"/>
    </w:rPr>
  </w:style>
  <w:style w:type="paragraph" w:customStyle="1" w:styleId="Header">
    <w:name w:val="Header"/>
    <w:basedOn w:val="a"/>
    <w:link w:val="af7"/>
    <w:uiPriority w:val="99"/>
    <w:semiHidden/>
    <w:unhideWhenUsed/>
    <w:rsid w:val="00265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Header"/>
    <w:uiPriority w:val="99"/>
    <w:semiHidden/>
    <w:rsid w:val="00265CBA"/>
  </w:style>
  <w:style w:type="paragraph" w:customStyle="1" w:styleId="Footer">
    <w:name w:val="Footer"/>
    <w:basedOn w:val="a"/>
    <w:link w:val="af8"/>
    <w:uiPriority w:val="99"/>
    <w:unhideWhenUsed/>
    <w:rsid w:val="00265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Footer"/>
    <w:uiPriority w:val="99"/>
    <w:rsid w:val="00265CBA"/>
  </w:style>
  <w:style w:type="paragraph" w:customStyle="1" w:styleId="Default">
    <w:name w:val="Default"/>
    <w:rsid w:val="00265C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0"/>
    <w:link w:val="1"/>
    <w:uiPriority w:val="9"/>
    <w:rsid w:val="004A4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A4A7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D4592-C89A-4A68-B197-FF2A9A7D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25</Pages>
  <Words>8018</Words>
  <Characters>45706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2023-07-05T10:47:00Z</cp:lastPrinted>
  <dcterms:created xsi:type="dcterms:W3CDTF">2023-07-03T04:07:00Z</dcterms:created>
  <dcterms:modified xsi:type="dcterms:W3CDTF">2023-07-05T10:48:00Z</dcterms:modified>
</cp:coreProperties>
</file>