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0D" w:rsidRPr="00932AFB" w:rsidRDefault="00F9560D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noProof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noProof/>
          <w:sz w:val="24"/>
          <w:szCs w:val="24"/>
        </w:rPr>
        <w:t xml:space="preserve">Муниципальный орган управления образованием </w:t>
      </w:r>
      <w:r w:rsidRPr="00932AFB">
        <w:rPr>
          <w:rFonts w:ascii="Liberation Serif" w:eastAsia="Times New Roman" w:hAnsi="Liberation Serif" w:cs="Times New Roman"/>
          <w:noProof/>
          <w:sz w:val="24"/>
          <w:szCs w:val="24"/>
        </w:rPr>
        <w:br/>
        <w:t>Управление образованием ГО Красноуфимск</w:t>
      </w:r>
    </w:p>
    <w:p w:rsidR="00F9560D" w:rsidRPr="00932AFB" w:rsidRDefault="00F9560D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noProof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noProof/>
          <w:sz w:val="24"/>
          <w:szCs w:val="24"/>
        </w:rPr>
        <w:t xml:space="preserve">Муниципальное автономное учреждение дополнительного образования  </w:t>
      </w:r>
    </w:p>
    <w:p w:rsidR="00F9560D" w:rsidRPr="00932AFB" w:rsidRDefault="00F9560D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noProof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noProof/>
          <w:sz w:val="24"/>
          <w:szCs w:val="24"/>
        </w:rPr>
        <w:t>«Спортивная школа городского округа Красноуфимск»</w:t>
      </w:r>
    </w:p>
    <w:p w:rsidR="00F9560D" w:rsidRPr="00932AFB" w:rsidRDefault="00F9560D" w:rsidP="00F9560D">
      <w:pPr>
        <w:spacing w:after="0" w:line="240" w:lineRule="auto"/>
        <w:rPr>
          <w:rFonts w:ascii="Liberation Serif" w:eastAsia="Times New Roman" w:hAnsi="Liberation Serif" w:cs="Times New Roman"/>
          <w:noProof/>
          <w:sz w:val="24"/>
          <w:szCs w:val="24"/>
        </w:rPr>
      </w:pPr>
    </w:p>
    <w:tbl>
      <w:tblPr>
        <w:tblW w:w="9497" w:type="dxa"/>
        <w:tblInd w:w="392" w:type="dxa"/>
        <w:tblLook w:val="04A0"/>
      </w:tblPr>
      <w:tblGrid>
        <w:gridCol w:w="5103"/>
        <w:gridCol w:w="4394"/>
      </w:tblGrid>
      <w:tr w:rsidR="00F9560D" w:rsidRPr="00932AFB" w:rsidTr="00F50433">
        <w:tc>
          <w:tcPr>
            <w:tcW w:w="5103" w:type="dxa"/>
          </w:tcPr>
          <w:p w:rsidR="00F9560D" w:rsidRPr="00932AFB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noProof/>
                <w:sz w:val="24"/>
                <w:szCs w:val="24"/>
              </w:rPr>
              <w:t>Согласовано:</w:t>
            </w:r>
          </w:p>
          <w:p w:rsidR="00F9560D" w:rsidRPr="00932AFB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noProof/>
                <w:sz w:val="24"/>
                <w:szCs w:val="24"/>
              </w:rPr>
              <w:t>на заседании педагогического</w:t>
            </w:r>
          </w:p>
          <w:p w:rsidR="00F9560D" w:rsidRPr="00932AFB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noProof/>
                <w:sz w:val="24"/>
                <w:szCs w:val="24"/>
              </w:rPr>
              <w:t xml:space="preserve">совета </w:t>
            </w: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№5 от 30.05.2023 г.</w:t>
            </w:r>
          </w:p>
          <w:p w:rsidR="00F9560D" w:rsidRPr="00932AFB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F9560D" w:rsidRPr="00932AFB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noProof/>
                <w:sz w:val="24"/>
                <w:szCs w:val="24"/>
              </w:rPr>
              <w:t xml:space="preserve">Утверждено: </w:t>
            </w:r>
          </w:p>
          <w:p w:rsidR="00F9560D" w:rsidRPr="00932AFB" w:rsidRDefault="00F9560D" w:rsidP="00F9560D">
            <w:pPr>
              <w:spacing w:after="0" w:line="240" w:lineRule="auto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noProof/>
                <w:sz w:val="24"/>
                <w:szCs w:val="24"/>
              </w:rPr>
              <w:t>Директор МАУ ДО «Спортивная школа городского округа Красноуфимск»</w:t>
            </w:r>
          </w:p>
          <w:p w:rsidR="00F9560D" w:rsidRPr="00932AFB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noProof/>
                <w:sz w:val="24"/>
                <w:szCs w:val="24"/>
              </w:rPr>
              <w:t>_______________ Чуканов В.И.</w:t>
            </w:r>
          </w:p>
          <w:p w:rsidR="00F9560D" w:rsidRPr="00932AFB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приказ №123-ОД от 01.06.2023г.</w:t>
            </w:r>
          </w:p>
          <w:p w:rsidR="00F9560D" w:rsidRPr="00932AFB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</w:p>
        </w:tc>
      </w:tr>
    </w:tbl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932AFB">
        <w:rPr>
          <w:rFonts w:ascii="Liberation Serif" w:eastAsia="Times New Roman" w:hAnsi="Liberation Serif" w:cs="Times New Roman"/>
          <w:b/>
          <w:sz w:val="32"/>
          <w:szCs w:val="32"/>
        </w:rPr>
        <w:t>Дополнительная</w:t>
      </w: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932AFB">
        <w:rPr>
          <w:rFonts w:ascii="Liberation Serif" w:eastAsia="Times New Roman" w:hAnsi="Liberation Serif" w:cs="Times New Roman"/>
          <w:b/>
          <w:sz w:val="32"/>
          <w:szCs w:val="32"/>
        </w:rPr>
        <w:t xml:space="preserve">общеобразовательная общеразвивающая программа </w:t>
      </w:r>
      <w:r w:rsidRPr="00932AFB">
        <w:rPr>
          <w:rFonts w:ascii="Liberation Serif" w:eastAsia="Times New Roman" w:hAnsi="Liberation Serif" w:cs="Times New Roman"/>
          <w:b/>
          <w:sz w:val="32"/>
          <w:szCs w:val="32"/>
        </w:rPr>
        <w:br/>
        <w:t>физкультурно-спортивной направленности</w:t>
      </w: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932AFB">
        <w:rPr>
          <w:rFonts w:ascii="Liberation Serif" w:eastAsia="Times New Roman" w:hAnsi="Liberation Serif" w:cs="Times New Roman"/>
          <w:b/>
          <w:sz w:val="32"/>
          <w:szCs w:val="32"/>
        </w:rPr>
        <w:t xml:space="preserve">по </w:t>
      </w:r>
      <w:r w:rsidRPr="00932AFB">
        <w:rPr>
          <w:rFonts w:ascii="Liberation Serif" w:hAnsi="Liberation Serif" w:cs="Times New Roman"/>
          <w:b/>
          <w:sz w:val="32"/>
          <w:szCs w:val="32"/>
        </w:rPr>
        <w:t>тхэквондо (ВТФ)</w:t>
      </w:r>
    </w:p>
    <w:p w:rsidR="005017EE" w:rsidRPr="00932AFB" w:rsidRDefault="005017EE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Возраст обучающихся: 7-8 лет</w:t>
      </w: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Срок реализации программы –</w:t>
      </w:r>
      <w:r w:rsidR="00F9560D" w:rsidRPr="00932AFB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932AFB">
        <w:rPr>
          <w:rFonts w:ascii="Liberation Serif" w:eastAsia="Times New Roman" w:hAnsi="Liberation Serif" w:cs="Times New Roman"/>
          <w:sz w:val="24"/>
          <w:szCs w:val="24"/>
        </w:rPr>
        <w:t>2 года</w:t>
      </w:r>
    </w:p>
    <w:p w:rsidR="005017EE" w:rsidRPr="00932AFB" w:rsidRDefault="005017EE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Автор-составитель:</w:t>
      </w:r>
    </w:p>
    <w:p w:rsidR="00D530F6" w:rsidRDefault="00FF7E62" w:rsidP="00F9560D">
      <w:pPr>
        <w:spacing w:after="0" w:line="240" w:lineRule="auto"/>
        <w:ind w:firstLine="4962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Русинов А.Н.</w:t>
      </w:r>
      <w:r w:rsidRPr="00932AFB">
        <w:rPr>
          <w:rFonts w:ascii="Liberation Serif" w:eastAsia="Times New Roman" w:hAnsi="Liberation Serif" w:cs="Times New Roman"/>
          <w:sz w:val="24"/>
          <w:szCs w:val="24"/>
        </w:rPr>
        <w:t>, тренер-преподаватель</w:t>
      </w:r>
      <w:r w:rsidR="00F9560D" w:rsidRPr="00932AFB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F9560D" w:rsidRPr="00932AFB">
        <w:rPr>
          <w:rFonts w:ascii="Liberation Serif" w:hAnsi="Liberation Serif"/>
          <w:sz w:val="24"/>
          <w:szCs w:val="24"/>
        </w:rPr>
        <w:t xml:space="preserve">МАУ ДО </w:t>
      </w:r>
    </w:p>
    <w:p w:rsidR="00D530F6" w:rsidRDefault="00F9560D" w:rsidP="00F9560D">
      <w:pPr>
        <w:spacing w:after="0" w:line="240" w:lineRule="auto"/>
        <w:ind w:firstLine="4962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«Спортивная</w:t>
      </w:r>
      <w:r w:rsidR="00D530F6">
        <w:rPr>
          <w:rFonts w:ascii="Liberation Serif" w:hAnsi="Liberation Serif"/>
          <w:sz w:val="24"/>
          <w:szCs w:val="24"/>
        </w:rPr>
        <w:t xml:space="preserve"> </w:t>
      </w:r>
      <w:r w:rsidRPr="00932AFB">
        <w:rPr>
          <w:rFonts w:ascii="Liberation Serif" w:hAnsi="Liberation Serif"/>
          <w:sz w:val="24"/>
          <w:szCs w:val="24"/>
        </w:rPr>
        <w:t xml:space="preserve"> школа городского округа </w:t>
      </w:r>
    </w:p>
    <w:p w:rsidR="005017EE" w:rsidRPr="00932AFB" w:rsidRDefault="00F9560D" w:rsidP="00F9560D">
      <w:pPr>
        <w:spacing w:after="0" w:line="240" w:lineRule="auto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Красноуфимск»,</w:t>
      </w:r>
      <w:r w:rsidR="00D530F6">
        <w:rPr>
          <w:rFonts w:ascii="Liberation Serif" w:hAnsi="Liberation Serif"/>
          <w:sz w:val="24"/>
          <w:szCs w:val="24"/>
        </w:rPr>
        <w:t xml:space="preserve"> </w:t>
      </w:r>
      <w:r w:rsidR="00FF7E62" w:rsidRPr="00932AFB">
        <w:rPr>
          <w:rFonts w:ascii="Liberation Serif" w:eastAsia="Times New Roman" w:hAnsi="Liberation Serif" w:cs="Times New Roman"/>
          <w:sz w:val="24"/>
          <w:szCs w:val="24"/>
        </w:rPr>
        <w:t>ВКК</w:t>
      </w:r>
    </w:p>
    <w:p w:rsidR="005017EE" w:rsidRPr="00932AFB" w:rsidRDefault="00FF7E62" w:rsidP="00F9560D">
      <w:pPr>
        <w:spacing w:after="0" w:line="240" w:lineRule="auto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ab/>
      </w: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9560D" w:rsidRPr="00932AFB" w:rsidRDefault="00F9560D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9560D" w:rsidRPr="00932AFB" w:rsidRDefault="00F9560D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9560D" w:rsidRPr="00932AFB" w:rsidRDefault="00F9560D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9560D" w:rsidRPr="00932AFB" w:rsidRDefault="00F9560D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9560D" w:rsidRPr="00932AFB" w:rsidRDefault="00F9560D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D530F6" w:rsidRDefault="00D530F6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г.Красноуфимск</w:t>
      </w: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2023 год</w:t>
      </w:r>
    </w:p>
    <w:sdt>
      <w:sdtPr>
        <w:rPr>
          <w:rFonts w:ascii="Liberation Serif" w:eastAsiaTheme="minorEastAsia" w:hAnsi="Liberation Serif" w:cstheme="minorBidi"/>
          <w:b w:val="0"/>
          <w:bCs w:val="0"/>
          <w:color w:val="auto"/>
          <w:sz w:val="24"/>
          <w:szCs w:val="24"/>
          <w:lang w:eastAsia="ru-RU"/>
        </w:rPr>
        <w:id w:val="822466477"/>
        <w:docPartObj>
          <w:docPartGallery w:val="Table of Contents"/>
          <w:docPartUnique/>
        </w:docPartObj>
      </w:sdtPr>
      <w:sdtContent>
        <w:p w:rsidR="005017EE" w:rsidRPr="00932AFB" w:rsidRDefault="00FF7E62" w:rsidP="00F9560D">
          <w:pPr>
            <w:pStyle w:val="af2"/>
            <w:spacing w:before="0" w:line="240" w:lineRule="auto"/>
            <w:jc w:val="center"/>
            <w:rPr>
              <w:rFonts w:ascii="Liberation Serif" w:hAnsi="Liberation Serif" w:cs="Times New Roman"/>
              <w:color w:val="auto"/>
              <w:sz w:val="24"/>
              <w:szCs w:val="24"/>
            </w:rPr>
          </w:pPr>
          <w:r w:rsidRPr="00932AFB">
            <w:rPr>
              <w:rFonts w:ascii="Liberation Serif" w:hAnsi="Liberation Serif" w:cs="Times New Roman"/>
              <w:color w:val="auto"/>
              <w:sz w:val="24"/>
              <w:szCs w:val="24"/>
            </w:rPr>
            <w:t>Оглавление</w:t>
          </w:r>
        </w:p>
        <w:p w:rsidR="005017EE" w:rsidRPr="00932AFB" w:rsidRDefault="005017EE" w:rsidP="00F9560D">
          <w:pPr>
            <w:spacing w:after="0" w:line="240" w:lineRule="auto"/>
            <w:rPr>
              <w:rFonts w:ascii="Liberation Serif" w:hAnsi="Liberation Serif"/>
              <w:sz w:val="24"/>
              <w:szCs w:val="24"/>
              <w:lang w:eastAsia="en-US"/>
            </w:rPr>
          </w:pPr>
        </w:p>
        <w:p w:rsidR="008A26C3" w:rsidRPr="00932AFB" w:rsidRDefault="00DC686A" w:rsidP="008A26C3">
          <w:pPr>
            <w:pStyle w:val="12"/>
            <w:tabs>
              <w:tab w:val="right" w:leader="dot" w:pos="9770"/>
            </w:tabs>
            <w:spacing w:after="0" w:line="240" w:lineRule="auto"/>
            <w:rPr>
              <w:rFonts w:ascii="Liberation Serif" w:hAnsi="Liberation Serif"/>
              <w:noProof/>
              <w:sz w:val="24"/>
              <w:szCs w:val="24"/>
            </w:rPr>
          </w:pPr>
          <w:r w:rsidRPr="00DC686A">
            <w:rPr>
              <w:rFonts w:ascii="Liberation Serif" w:hAnsi="Liberation Serif" w:cs="Times New Roman"/>
              <w:sz w:val="24"/>
              <w:szCs w:val="24"/>
            </w:rPr>
            <w:fldChar w:fldCharType="begin"/>
          </w:r>
          <w:r w:rsidR="00FF7E62" w:rsidRPr="00932AFB">
            <w:rPr>
              <w:rFonts w:ascii="Liberation Serif" w:hAnsi="Liberation Serif" w:cs="Times New Roman"/>
              <w:sz w:val="24"/>
              <w:szCs w:val="24"/>
            </w:rPr>
            <w:instrText xml:space="preserve"> TOC \o "1-3" \h \z \u </w:instrText>
          </w:r>
          <w:r w:rsidRPr="00DC686A">
            <w:rPr>
              <w:rFonts w:ascii="Liberation Serif" w:hAnsi="Liberation Serif" w:cs="Times New Roman"/>
              <w:sz w:val="24"/>
              <w:szCs w:val="24"/>
            </w:rPr>
            <w:fldChar w:fldCharType="separate"/>
          </w:r>
          <w:hyperlink w:anchor="_Toc139449022" w:history="1">
            <w:r w:rsidR="008A26C3" w:rsidRPr="00932AFB">
              <w:rPr>
                <w:rStyle w:val="af3"/>
                <w:rFonts w:ascii="Liberation Serif" w:eastAsia="Times New Roman" w:hAnsi="Liberation Serif" w:cs="Times New Roman"/>
                <w:noProof/>
                <w:color w:val="auto"/>
                <w:sz w:val="24"/>
                <w:szCs w:val="24"/>
              </w:rPr>
              <w:t>Комплекс основных характеристик образования (объем, содержание, планируемые результаты)</w:t>
            </w:r>
            <w:r w:rsidR="008A26C3"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8A26C3"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_Toc139449022 \h </w:instrText>
            </w:r>
            <w:r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D530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3</w:t>
            </w:r>
            <w:r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26C3" w:rsidRPr="00932AFB" w:rsidRDefault="00DC686A" w:rsidP="008A26C3">
          <w:pPr>
            <w:pStyle w:val="12"/>
            <w:tabs>
              <w:tab w:val="right" w:leader="dot" w:pos="9770"/>
            </w:tabs>
            <w:spacing w:after="0"/>
            <w:rPr>
              <w:rFonts w:ascii="Liberation Serif" w:hAnsi="Liberation Serif"/>
              <w:noProof/>
              <w:sz w:val="24"/>
              <w:szCs w:val="24"/>
            </w:rPr>
          </w:pPr>
          <w:hyperlink w:anchor="_Toc139449023" w:history="1">
            <w:r w:rsidR="008A26C3" w:rsidRPr="00932AFB">
              <w:rPr>
                <w:rStyle w:val="af3"/>
                <w:rFonts w:ascii="Liberation Serif" w:eastAsia="Times New Roman" w:hAnsi="Liberation Serif" w:cs="Times New Roman"/>
                <w:noProof/>
                <w:color w:val="auto"/>
                <w:sz w:val="24"/>
                <w:szCs w:val="24"/>
              </w:rPr>
              <w:t>Комплекс организационно-педагогических условий, включая формы аттестации</w:t>
            </w:r>
            <w:r w:rsidR="008A26C3"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8A26C3"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_Toc139449023 \h </w:instrText>
            </w:r>
            <w:r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D530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7</w:t>
            </w:r>
            <w:r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26C3" w:rsidRPr="00932AFB" w:rsidRDefault="00DC686A" w:rsidP="008A26C3">
          <w:pPr>
            <w:pStyle w:val="12"/>
            <w:tabs>
              <w:tab w:val="right" w:leader="dot" w:pos="9770"/>
            </w:tabs>
            <w:spacing w:after="0"/>
            <w:rPr>
              <w:rFonts w:ascii="Liberation Serif" w:hAnsi="Liberation Serif"/>
              <w:noProof/>
              <w:sz w:val="24"/>
              <w:szCs w:val="24"/>
            </w:rPr>
          </w:pPr>
          <w:hyperlink w:anchor="_Toc139449024" w:history="1">
            <w:r w:rsidR="008A26C3" w:rsidRPr="00932AFB">
              <w:rPr>
                <w:rStyle w:val="af3"/>
                <w:rFonts w:ascii="Liberation Serif" w:hAnsi="Liberation Serif" w:cs="Times New Roman"/>
                <w:noProof/>
                <w:color w:val="auto"/>
                <w:sz w:val="24"/>
                <w:szCs w:val="24"/>
              </w:rPr>
              <w:t>Список литературы</w:t>
            </w:r>
            <w:r w:rsidR="008A26C3"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8A26C3"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_Toc139449024 \h </w:instrText>
            </w:r>
            <w:r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D530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19</w:t>
            </w:r>
            <w:r w:rsidRPr="00932AFB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17EE" w:rsidRPr="00932AFB" w:rsidRDefault="00DC686A" w:rsidP="00F9560D">
          <w:pPr>
            <w:spacing w:after="0" w:line="240" w:lineRule="auto"/>
            <w:rPr>
              <w:rFonts w:ascii="Liberation Serif" w:hAnsi="Liberation Serif"/>
              <w:sz w:val="24"/>
              <w:szCs w:val="24"/>
            </w:rPr>
          </w:pPr>
          <w:r w:rsidRPr="00932AFB">
            <w:rPr>
              <w:rFonts w:ascii="Liberation Serif" w:hAnsi="Liberation Serif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br w:type="page" w:clear="all"/>
      </w:r>
    </w:p>
    <w:p w:rsidR="005017EE" w:rsidRPr="00932AFB" w:rsidRDefault="00FF7E62" w:rsidP="00F9560D">
      <w:pPr>
        <w:pStyle w:val="Heading1"/>
        <w:spacing w:before="0" w:line="240" w:lineRule="auto"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bookmarkStart w:id="0" w:name="_Toc17616477"/>
      <w:bookmarkStart w:id="1" w:name="_Toc139449022"/>
      <w:r w:rsidRPr="00932AFB">
        <w:rPr>
          <w:rFonts w:ascii="Liberation Serif" w:eastAsia="Times New Roman" w:hAnsi="Liberation Serif" w:cs="Times New Roman"/>
          <w:color w:val="auto"/>
          <w:sz w:val="24"/>
          <w:szCs w:val="24"/>
        </w:rPr>
        <w:lastRenderedPageBreak/>
        <w:t>Комплекс основных характеристик образования (объем, содержание, планируемые результаты)</w:t>
      </w:r>
      <w:bookmarkEnd w:id="0"/>
      <w:bookmarkEnd w:id="1"/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bookmarkStart w:id="2" w:name="_Toc17616478"/>
      <w:r w:rsidRPr="00932AFB">
        <w:rPr>
          <w:rFonts w:ascii="Liberation Serif" w:eastAsia="Times New Roman" w:hAnsi="Liberation Serif" w:cs="Times New Roman"/>
          <w:sz w:val="24"/>
          <w:szCs w:val="24"/>
        </w:rPr>
        <w:t>Пояснительная записка</w:t>
      </w:r>
      <w:bookmarkEnd w:id="2"/>
    </w:p>
    <w:p w:rsidR="005017EE" w:rsidRPr="00932AFB" w:rsidRDefault="005017EE" w:rsidP="00F9560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  <w:u w:val="single"/>
        </w:rPr>
        <w:t>Направленность</w:t>
      </w:r>
      <w:r w:rsidRPr="00932AFB">
        <w:rPr>
          <w:rFonts w:ascii="Liberation Serif" w:hAnsi="Liberation Serif" w:cs="Times New Roman"/>
          <w:sz w:val="24"/>
          <w:szCs w:val="24"/>
        </w:rPr>
        <w:t xml:space="preserve"> – физкультурно-спортивная.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 xml:space="preserve">Дополнительная общеразвивающая программа физкультурно-спортивной направленности по тхэквондо (ВТФ) (далее – Программа) разработана в соответствии с </w:t>
      </w:r>
      <w:r w:rsidRPr="00932AFB">
        <w:rPr>
          <w:rFonts w:ascii="Liberation Serif" w:hAnsi="Liberation Serif" w:cs="Times New Roman"/>
          <w:sz w:val="24"/>
          <w:szCs w:val="24"/>
          <w:u w:val="single"/>
        </w:rPr>
        <w:t>нормативно-правовыми документами</w:t>
      </w:r>
      <w:r w:rsidRPr="00932AFB">
        <w:rPr>
          <w:rFonts w:ascii="Liberation Serif" w:hAnsi="Liberation Serif" w:cs="Times New Roman"/>
          <w:sz w:val="24"/>
          <w:szCs w:val="24"/>
        </w:rPr>
        <w:t>:</w:t>
      </w:r>
    </w:p>
    <w:p w:rsidR="005017EE" w:rsidRPr="00932AFB" w:rsidRDefault="00FF7E62" w:rsidP="00F9560D">
      <w:pPr>
        <w:spacing w:after="0" w:line="240" w:lineRule="auto"/>
        <w:ind w:left="38" w:right="57"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Федеральным Законом от 29.12.2012 г. № 273-ФЗ «Об образовании в Российской Федерации» (далее — ФЗ);</w:t>
      </w:r>
    </w:p>
    <w:p w:rsidR="005017EE" w:rsidRPr="00932AFB" w:rsidRDefault="00FF7E62" w:rsidP="00F9560D">
      <w:pPr>
        <w:spacing w:after="0" w:line="240" w:lineRule="auto"/>
        <w:ind w:left="38" w:right="57"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Федеральным законом РФ от 24.07.1998 № 124-ФЗ «Об основных гарантиях прав ребенка в Российской Федерации» (в редакции 2013 г.);</w:t>
      </w:r>
    </w:p>
    <w:p w:rsidR="005017EE" w:rsidRPr="00932AFB" w:rsidRDefault="00FF7E62" w:rsidP="00F9560D">
      <w:pPr>
        <w:spacing w:after="0" w:line="240" w:lineRule="auto"/>
        <w:ind w:left="38" w:right="57"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Стратегией развития воспитания в РФ на период до 2025 года </w:t>
      </w:r>
      <w:r w:rsidR="00DC686A">
        <w:rPr>
          <w:rFonts w:ascii="Liberation Serif" w:hAnsi="Liberation Serif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0;margin-top:0;width:50pt;height:50pt;z-index:25165158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530F6" w:rsidRPr="00DC686A">
        <w:rPr>
          <w:rFonts w:ascii="Liberation Serif" w:hAnsi="Liberation Serif"/>
          <w:sz w:val="24"/>
          <w:szCs w:val="24"/>
        </w:rPr>
        <w:pict>
          <v:shape id="_x0000_i0" o:spid="_x0000_i1025" type="#_x0000_t75" style="width:1.05pt;height:1.05pt;mso-wrap-distance-left:0;mso-wrap-distance-top:0;mso-wrap-distance-right:0;mso-wrap-distance-bottom:0">
            <v:imagedata r:id="rId8" o:title=""/>
            <v:path textboxrect="0,0,0,0"/>
          </v:shape>
        </w:pict>
      </w:r>
      <w:r w:rsidRPr="00932AFB">
        <w:rPr>
          <w:rFonts w:ascii="Liberation Serif" w:hAnsi="Liberation Serif"/>
          <w:sz w:val="24"/>
          <w:szCs w:val="24"/>
        </w:rPr>
        <w:t>(распоряжение Правительства РФ от 29 мая 2015 г. № 996-р);</w:t>
      </w:r>
      <w:r w:rsidR="00DC686A">
        <w:rPr>
          <w:rFonts w:ascii="Liberation Serif" w:hAnsi="Liberation Serif"/>
          <w:sz w:val="24"/>
          <w:szCs w:val="24"/>
        </w:rPr>
        <w:pict>
          <v:shape id="_x0000_s1049" type="#_x0000_t75" style="position:absolute;left:0;text-align:left;margin-left:0;margin-top:0;width:50pt;height:50pt;z-index:25165260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530F6" w:rsidRPr="00DC686A">
        <w:rPr>
          <w:rFonts w:ascii="Liberation Serif" w:hAnsi="Liberation Serif"/>
          <w:sz w:val="24"/>
          <w:szCs w:val="24"/>
        </w:rPr>
        <w:pict>
          <v:shape id="_x0000_i1026" type="#_x0000_t75" style="width:1.05pt;height:1.0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5017EE" w:rsidRPr="00932AFB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Постановлением Главного государственного санитарного врача РФ </w:t>
      </w:r>
      <w:r w:rsidR="00DC686A">
        <w:rPr>
          <w:rFonts w:ascii="Liberation Serif" w:hAnsi="Liberation Serif"/>
          <w:sz w:val="24"/>
          <w:szCs w:val="24"/>
        </w:rPr>
        <w:pict>
          <v:shape id="_x0000_s1047" type="#_x0000_t75" style="position:absolute;left:0;text-align:left;margin-left:0;margin-top:0;width:50pt;height:50pt;z-index:25165363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530F6" w:rsidRPr="00DC686A">
        <w:rPr>
          <w:rFonts w:ascii="Liberation Serif" w:hAnsi="Liberation Serif"/>
          <w:sz w:val="24"/>
          <w:szCs w:val="24"/>
        </w:rPr>
        <w:pict>
          <v:shape id="_x0000_i1027" type="#_x0000_t75" style="width:1.05pt;height:1.05pt;mso-wrap-distance-left:0;mso-wrap-distance-top:0;mso-wrap-distance-right:0;mso-wrap-distance-bottom:0">
            <v:imagedata r:id="rId10" o:title=""/>
            <v:path textboxrect="0,0,0,0"/>
          </v:shape>
        </w:pict>
      </w:r>
      <w:r w:rsidRPr="00932AFB">
        <w:rPr>
          <w:rFonts w:ascii="Liberation Serif" w:hAnsi="Liberation Serif"/>
          <w:sz w:val="24"/>
          <w:szCs w:val="24"/>
        </w:rPr>
        <w:t xml:space="preserve">от 28 сентября 2020 г. № 28 «Об утверждении санитарных правил СП 2.4.3648-20 «Санитарно-эпидемиологические требования к организациям воспитания </w:t>
      </w:r>
      <w:r w:rsidR="00DC686A">
        <w:rPr>
          <w:rFonts w:ascii="Liberation Serif" w:hAnsi="Liberation Serif"/>
          <w:sz w:val="24"/>
          <w:szCs w:val="24"/>
        </w:rPr>
        <w:pict>
          <v:shape id="_x0000_s1045" type="#_x0000_t75" style="position:absolute;left:0;text-align:left;margin-left:0;margin-top:0;width:50pt;height:50pt;z-index:25165465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530F6" w:rsidRPr="00DC686A">
        <w:rPr>
          <w:rFonts w:ascii="Liberation Serif" w:hAnsi="Liberation Serif"/>
          <w:sz w:val="24"/>
          <w:szCs w:val="24"/>
        </w:rPr>
        <w:pict>
          <v:shape id="_x0000_i1028" type="#_x0000_t75" style="width:1.05pt;height:1.05pt;mso-wrap-distance-left:0;mso-wrap-distance-top:0;mso-wrap-distance-right:0;mso-wrap-distance-bottom:0">
            <v:imagedata r:id="rId11" o:title=""/>
            <v:path textboxrect="0,0,0,0"/>
          </v:shape>
        </w:pict>
      </w:r>
      <w:r w:rsidRPr="00932AFB">
        <w:rPr>
          <w:rFonts w:ascii="Liberation Serif" w:hAnsi="Liberation Serif"/>
          <w:sz w:val="24"/>
          <w:szCs w:val="24"/>
        </w:rPr>
        <w:t>и обучения, отдыха и оздоровления детей и молодежи» (далее — СанПиН);</w:t>
      </w:r>
    </w:p>
    <w:p w:rsidR="005017EE" w:rsidRPr="00932AFB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Приказом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="00DC686A">
        <w:rPr>
          <w:rFonts w:ascii="Liberation Serif" w:hAnsi="Liberation Serif"/>
          <w:sz w:val="24"/>
          <w:szCs w:val="24"/>
        </w:rPr>
        <w:pict>
          <v:shape id="_x0000_s1043" type="#_x0000_t75" style="position:absolute;left:0;text-align:left;margin-left:0;margin-top:0;width:50pt;height:50pt;z-index:25165568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530F6" w:rsidRPr="00DC686A">
        <w:rPr>
          <w:rFonts w:ascii="Liberation Serif" w:hAnsi="Liberation Serif"/>
          <w:sz w:val="24"/>
          <w:szCs w:val="24"/>
        </w:rPr>
        <w:pict>
          <v:shape id="_x0000_i1029" type="#_x0000_t75" style="width:1.05pt;height:1.05pt;mso-wrap-distance-left:0;mso-wrap-distance-top:0;mso-wrap-distance-right:0;mso-wrap-distance-bottom:0">
            <v:imagedata r:id="rId12" o:title=""/>
            <v:path textboxrect="0,0,0,0"/>
          </v:shape>
        </w:pict>
      </w:r>
      <w:r w:rsidRPr="00932AFB">
        <w:rPr>
          <w:rFonts w:ascii="Liberation Serif" w:hAnsi="Liberation Serif"/>
          <w:sz w:val="24"/>
          <w:szCs w:val="24"/>
        </w:rPr>
        <w:t>программ»;</w:t>
      </w:r>
    </w:p>
    <w:p w:rsidR="005017EE" w:rsidRPr="00932AFB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Приказом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5017EE" w:rsidRPr="00932AFB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— Порядок);</w:t>
      </w:r>
    </w:p>
    <w:p w:rsidR="005017EE" w:rsidRPr="00932AFB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  <w:r w:rsidR="00DC686A">
        <w:rPr>
          <w:rFonts w:ascii="Liberation Serif" w:hAnsi="Liberation Serif"/>
          <w:sz w:val="24"/>
          <w:szCs w:val="24"/>
        </w:rPr>
        <w:pict>
          <v:shape id="_x0000_s1041" type="#_x0000_t75" style="position:absolute;left:0;text-align:left;margin-left:0;margin-top:0;width:50pt;height:50pt;z-index:25165670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530F6" w:rsidRPr="00DC686A">
        <w:rPr>
          <w:rFonts w:ascii="Liberation Serif" w:hAnsi="Liberation Serif"/>
          <w:sz w:val="24"/>
          <w:szCs w:val="24"/>
        </w:rPr>
        <w:pict>
          <v:shape id="_x0000_i1030" type="#_x0000_t75" style="width:1.05pt;height:1.05pt;mso-wrap-distance-left:0;mso-wrap-distance-top:0;mso-wrap-distance-right:0;mso-wrap-distance-bottom:0">
            <v:imagedata r:id="rId13" o:title=""/>
            <v:path textboxrect="0,0,0,0"/>
          </v:shape>
        </w:pict>
      </w:r>
    </w:p>
    <w:p w:rsidR="005017EE" w:rsidRPr="00932AFB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5017EE" w:rsidRPr="00932AFB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Письмом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5017EE" w:rsidRPr="00932AFB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Письмом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5017EE" w:rsidRPr="00932AFB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Письмом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5017EE" w:rsidRPr="00932AFB" w:rsidRDefault="00FF7E62" w:rsidP="00F9560D">
      <w:pPr>
        <w:spacing w:after="0" w:line="240" w:lineRule="auto"/>
        <w:ind w:right="-21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Приказом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5017EE" w:rsidRPr="00932AFB" w:rsidRDefault="00FF7E62" w:rsidP="00F9560D">
      <w:pPr>
        <w:spacing w:after="0" w:line="240" w:lineRule="auto"/>
        <w:ind w:right="-21" w:firstLine="567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lastRenderedPageBreak/>
        <w:t xml:space="preserve">Тхэквондо (ВТФ) </w:t>
      </w:r>
      <w:r w:rsidR="00F9560D" w:rsidRPr="00932AFB">
        <w:rPr>
          <w:rFonts w:ascii="Liberation Serif" w:hAnsi="Liberation Serif" w:cs="Times New Roman"/>
          <w:sz w:val="24"/>
          <w:szCs w:val="24"/>
        </w:rPr>
        <w:t>–</w:t>
      </w:r>
      <w:r w:rsidRPr="00932AFB">
        <w:rPr>
          <w:rFonts w:ascii="Liberation Serif" w:hAnsi="Liberation Serif" w:cs="Times New Roman"/>
          <w:sz w:val="24"/>
          <w:szCs w:val="24"/>
        </w:rPr>
        <w:t xml:space="preserve"> древне</w:t>
      </w:r>
      <w:r w:rsidR="00F9560D" w:rsidRPr="00932AFB">
        <w:rPr>
          <w:rFonts w:ascii="Liberation Serif" w:hAnsi="Liberation Serif" w:cs="Times New Roman"/>
          <w:sz w:val="24"/>
          <w:szCs w:val="24"/>
        </w:rPr>
        <w:t xml:space="preserve"> </w:t>
      </w:r>
      <w:r w:rsidRPr="00932AFB">
        <w:rPr>
          <w:rFonts w:ascii="Liberation Serif" w:hAnsi="Liberation Serif" w:cs="Times New Roman"/>
          <w:sz w:val="24"/>
          <w:szCs w:val="24"/>
        </w:rPr>
        <w:t xml:space="preserve">корейское боевое искусство, а также один из наиболее молодых олимпийских видов спорта, который относится к группе ударных видов спортивной борьбы (единоборств). </w:t>
      </w:r>
    </w:p>
    <w:p w:rsidR="005017EE" w:rsidRPr="00932AFB" w:rsidRDefault="00FF7E62" w:rsidP="00F9560D">
      <w:pPr>
        <w:spacing w:after="0" w:line="240" w:lineRule="auto"/>
        <w:ind w:right="-21" w:firstLine="567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Соревнования по тхэквондо (ВТФ) проводятся по двум дисциплинам: «керуги» - поединок между двумя соперниками в рамках определённых правил, «пхумсэ» - выполнение комплексов базовых (формальных) упражнений.</w:t>
      </w:r>
    </w:p>
    <w:p w:rsidR="005017EE" w:rsidRPr="00932AFB" w:rsidRDefault="00FF7E62" w:rsidP="00F9560D">
      <w:pPr>
        <w:spacing w:after="0" w:line="240" w:lineRule="auto"/>
        <w:ind w:right="-21" w:firstLine="567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Отличительной особенностью соревновательного поединка в тхэквондо (ВТФ) является преимущественное использование техники ударов ногами (примерное соотношение 70% - удары и технические действия ногами, 30% - удары и технические действия руками).</w:t>
      </w:r>
    </w:p>
    <w:p w:rsidR="005017EE" w:rsidRPr="00932AFB" w:rsidRDefault="00FF7E62" w:rsidP="00F9560D">
      <w:pPr>
        <w:spacing w:after="0" w:line="240" w:lineRule="auto"/>
        <w:ind w:right="-21" w:firstLine="567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Характеризуя спортсменов, занимающихся тхэквондо (ВТФ) с точки зрения двигательных (физических) способностей можно отметить высокий уровень развития гибкости, быстроты, скоростных, скоростно-силовых и координационных способностей.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b/>
          <w:sz w:val="24"/>
          <w:szCs w:val="24"/>
          <w:u w:val="single"/>
        </w:rPr>
        <w:t>Актуальность программы</w:t>
      </w:r>
      <w:r w:rsidRPr="00932AFB">
        <w:rPr>
          <w:rFonts w:ascii="Liberation Serif" w:hAnsi="Liberation Serif" w:cs="Times New Roman"/>
          <w:sz w:val="24"/>
          <w:szCs w:val="24"/>
        </w:rPr>
        <w:t xml:space="preserve"> обусловлена следующим: занятия физической культурой и спортом приобщает обучающихся к здоровому образу жизни, способствует физическому развитию, воспитывает морально-волевые качества, мотивирует на достижение успеха. 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Педагогическая целесообразность программы обусловлена необходимостью вовлечения обучающихся в социально-активные формы деятельности, а именно в занятия избранным видом спорта.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Программа составлена с учетом потребности населения муниципального образования Городской округ Красноуфимск.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b/>
          <w:iCs/>
          <w:sz w:val="24"/>
          <w:szCs w:val="24"/>
          <w:u w:val="single"/>
        </w:rPr>
      </w:pPr>
      <w:r w:rsidRPr="00932AFB">
        <w:rPr>
          <w:rFonts w:ascii="Liberation Serif" w:hAnsi="Liberation Serif"/>
          <w:b/>
          <w:iCs/>
          <w:sz w:val="24"/>
          <w:szCs w:val="24"/>
          <w:u w:val="single"/>
        </w:rPr>
        <w:t>Отличительные особенности программы.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iCs/>
          <w:sz w:val="24"/>
          <w:szCs w:val="24"/>
        </w:rPr>
      </w:pPr>
      <w:r w:rsidRPr="00932AFB">
        <w:rPr>
          <w:rFonts w:ascii="Liberation Serif" w:hAnsi="Liberation Serif"/>
          <w:iCs/>
          <w:sz w:val="24"/>
          <w:szCs w:val="24"/>
        </w:rPr>
        <w:t>Основной особенностью данной программы является её направленность на оптимизацию физического развития и профилактику плоскостопия обучающихся, средствами тхэквондо.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iCs/>
          <w:sz w:val="24"/>
          <w:szCs w:val="24"/>
        </w:rPr>
      </w:pPr>
      <w:r w:rsidRPr="00932AFB">
        <w:rPr>
          <w:rFonts w:ascii="Liberation Serif" w:hAnsi="Liberation Serif" w:cs="Arial"/>
          <w:b/>
          <w:bCs/>
          <w:sz w:val="24"/>
          <w:szCs w:val="24"/>
          <w:shd w:val="clear" w:color="auto" w:fill="FFFFFF"/>
        </w:rPr>
        <w:t>Новизна</w:t>
      </w:r>
      <w:r w:rsidRPr="00932AFB">
        <w:rPr>
          <w:rFonts w:ascii="Liberation Serif" w:hAnsi="Liberation Serif" w:cs="Arial"/>
          <w:sz w:val="24"/>
          <w:szCs w:val="24"/>
          <w:shd w:val="clear" w:color="auto" w:fill="FFFFFF"/>
        </w:rPr>
        <w:t> программы заключается в использовании различных способов обучению навыков тхэквондо (ВТФ).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iCs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Адресат программы.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iCs/>
          <w:sz w:val="24"/>
          <w:szCs w:val="24"/>
        </w:rPr>
        <w:t>Возраст детей, участвующих в реализации данной программы: с 7 до 8 лет</w:t>
      </w:r>
      <w:r w:rsidRPr="00932AFB">
        <w:rPr>
          <w:rFonts w:ascii="Liberation Serif" w:eastAsia="Times New Roman" w:hAnsi="Liberation Serif" w:cs="Times New Roman"/>
          <w:sz w:val="24"/>
          <w:szCs w:val="24"/>
        </w:rPr>
        <w:t>, не имеющие медицинских противопоказаний.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Программа не предусматривает конкурсного отбора</w:t>
      </w:r>
      <w:r w:rsidRPr="00932AFB">
        <w:rPr>
          <w:rFonts w:ascii="Liberation Serif" w:hAnsi="Liberation Serif" w:cs="Times New Roman"/>
          <w:sz w:val="24"/>
          <w:szCs w:val="24"/>
        </w:rPr>
        <w:t>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Возраст 7-8 лет относится к младшему школьному возрасту.</w:t>
      </w:r>
      <w:r w:rsidR="00F9560D" w:rsidRPr="00932AFB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932AFB">
        <w:rPr>
          <w:rFonts w:ascii="Liberation Serif" w:eastAsia="Times New Roman" w:hAnsi="Liberation Serif" w:cs="Times New Roman"/>
          <w:sz w:val="24"/>
          <w:szCs w:val="24"/>
        </w:rPr>
        <w:t>В этом возрасте продолжает формироваться структура тканей, продолжается их рост. Темп роста в длину несколько замедляется по сравнению с предыдущим периодом дошкольного возраста, но вес тела увеличивается. Рост увеличивается ежегодно на 4-5 см, а вес на 2-2,5 кг.</w:t>
      </w:r>
    </w:p>
    <w:p w:rsidR="005017EE" w:rsidRPr="00932AFB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ab/>
        <w:t>Заметно увеличивается окружность грудной клетки, меняется к лучшему ее форма, но функция дыхания остается все еще несовершенной: ввиду слабости дыхательных мышц, дыхание у младшего школьника относительно учащенное и поверхностное. В связи с этим обучение правильному дыханию во время упражнений является важнейшей задачей при проведении занятий с детьми младшего школьного возраста.</w:t>
      </w:r>
    </w:p>
    <w:p w:rsidR="005017EE" w:rsidRPr="00932AFB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ab/>
        <w:t>В тесной связи с дыхательной системой функционируют органы кровообращения. Сердце младшего школьника лучше справляется с работой, т.к. просвет артерий в этом возрасте относительно более широкий, но недостатком этого возраста является легкая возбудимость сердца, в работе которого нередко наблюдается аритмия, в связи с различными внешними влияниями. Систематическая тренировка обычно приводит к совершенствованию функций сердечно-сосудистой системы, расширяет функциональные возможности детей младшего школьного возраста.</w:t>
      </w:r>
    </w:p>
    <w:p w:rsidR="005017EE" w:rsidRPr="00932AFB" w:rsidRDefault="00FF7E62" w:rsidP="00F9560D">
      <w:pPr>
        <w:pStyle w:val="af6"/>
        <w:ind w:firstLine="567"/>
        <w:rPr>
          <w:rFonts w:ascii="Liberation Serif" w:eastAsiaTheme="minorEastAsia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ab/>
        <w:t>Мышцы в младшем школьном возрасте еще слабы, особенно мышцы спины, и не способны длительно поддерживать тело в правильном положении, что приводит к нарушению осанки. Рациональные занятия спортом всегда способствуют формированию полноценной осанки у детей. Укрепление мышц ног особенно удерживающих в правильном положении продольной и поперечной своды стопы очень важно для профилактики плоскостопия.</w:t>
      </w:r>
    </w:p>
    <w:p w:rsidR="005017EE" w:rsidRPr="00932AFB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ab/>
        <w:t xml:space="preserve">Младший школьный возраст является наиболее ответственным этапом школьного детства. Основные достижения этого возраста обусловлены ведущим характером учебной деятельности и являются во многом определяющими для последующих лет обучения: к концу </w:t>
      </w:r>
      <w:r w:rsidRPr="00932AFB">
        <w:rPr>
          <w:rFonts w:ascii="Liberation Serif" w:hAnsi="Liberation Serif"/>
          <w:sz w:val="24"/>
          <w:szCs w:val="24"/>
        </w:rPr>
        <w:lastRenderedPageBreak/>
        <w:t>младшего школьного возраста ребенок должен хотеть учиться, уметь учиться и верить в свои силы.</w:t>
      </w:r>
    </w:p>
    <w:p w:rsidR="005017EE" w:rsidRPr="00932AFB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ab/>
        <w:t>Полноценное проживание этого возраста, его позитивные приобретения являются необходимым основанием, на котором выстраивается дальнейшее развитие ребенка как активного субъекта познаний и деятельности. Основная задача взрослых в работе с детьми младшего школьного возраста - создание оптимальных условий для раскрытия и реализации возможностей детей с учетом индивидуальности каждого ребенка.</w:t>
      </w:r>
    </w:p>
    <w:p w:rsidR="00F9560D" w:rsidRPr="00932AFB" w:rsidRDefault="00F9560D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Объем программы</w:t>
      </w:r>
      <w:r w:rsidRPr="00932AFB">
        <w:rPr>
          <w:rFonts w:ascii="Liberation Serif" w:eastAsia="Times New Roman" w:hAnsi="Liberation Serif" w:cs="Times New Roman"/>
          <w:b/>
          <w:iCs/>
          <w:sz w:val="24"/>
          <w:szCs w:val="24"/>
        </w:rPr>
        <w:t>:</w:t>
      </w:r>
      <w:r w:rsidRPr="00932AFB">
        <w:rPr>
          <w:rFonts w:ascii="Liberation Serif" w:eastAsia="Times New Roman" w:hAnsi="Liberation Serif" w:cs="Times New Roman"/>
          <w:iCs/>
          <w:sz w:val="24"/>
          <w:szCs w:val="24"/>
        </w:rPr>
        <w:t xml:space="preserve"> 288 часов</w:t>
      </w:r>
    </w:p>
    <w:p w:rsidR="00F9560D" w:rsidRPr="00932AFB" w:rsidRDefault="00F9560D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Срок освоения программы</w:t>
      </w:r>
      <w:r w:rsidRPr="00932AFB">
        <w:rPr>
          <w:rFonts w:ascii="Liberation Serif" w:eastAsia="Times New Roman" w:hAnsi="Liberation Serif" w:cs="Times New Roman"/>
          <w:b/>
          <w:iCs/>
          <w:sz w:val="24"/>
          <w:szCs w:val="24"/>
        </w:rPr>
        <w:t xml:space="preserve">: </w:t>
      </w:r>
      <w:r w:rsidRPr="00932AFB">
        <w:rPr>
          <w:rFonts w:ascii="Liberation Serif" w:eastAsia="Times New Roman" w:hAnsi="Liberation Serif" w:cs="Times New Roman"/>
          <w:iCs/>
          <w:sz w:val="24"/>
          <w:szCs w:val="24"/>
        </w:rPr>
        <w:t>2 года.</w:t>
      </w:r>
    </w:p>
    <w:p w:rsidR="00F9560D" w:rsidRPr="00932AFB" w:rsidRDefault="00F9560D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Режим занятий.</w:t>
      </w:r>
      <w:r w:rsidRPr="00932AFB">
        <w:rPr>
          <w:rFonts w:ascii="Liberation Serif" w:eastAsia="Times New Roman" w:hAnsi="Liberation Serif" w:cs="Times New Roman"/>
          <w:iCs/>
          <w:sz w:val="24"/>
          <w:szCs w:val="24"/>
        </w:rPr>
        <w:t xml:space="preserve"> Общее количество часов в год – 144 часа.</w:t>
      </w:r>
    </w:p>
    <w:p w:rsidR="00F9560D" w:rsidRPr="00932AFB" w:rsidRDefault="00F9560D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 xml:space="preserve">Продолжительность занятий в группах устанавливается в соответствии с санитарными нормами и правилами и рассчитана в академических часах (академический час – 45 мин) с учетом возрастных особенностей. Тренировочный год состоит из 36 - недельного цикла. Занятия начинаются не ранее 8:00 часов утра и заканчиваются не позднее 20:00 часов. </w:t>
      </w:r>
    </w:p>
    <w:p w:rsidR="00F9560D" w:rsidRPr="00932AFB" w:rsidRDefault="00F9560D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Спортивно-оздоровительная группа 1 года обучения – 2 часа по 45 минут, 2 раза в неделю.</w:t>
      </w:r>
    </w:p>
    <w:p w:rsidR="00F9560D" w:rsidRPr="00932AFB" w:rsidRDefault="00F9560D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 xml:space="preserve">Спортивно-оздоровительная группа 2 года обучения – 2 часа по 45 минут, 2 раза в неделю.  </w:t>
      </w:r>
    </w:p>
    <w:p w:rsidR="00F9560D" w:rsidRPr="00932AFB" w:rsidRDefault="00F9560D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Число обучающихся, одновременно находящихся в учебной группе 15 человек.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Особенности организации образовательного процесса.</w:t>
      </w:r>
      <w:r w:rsidRPr="00932AFB">
        <w:rPr>
          <w:rFonts w:ascii="Liberation Serif" w:hAnsi="Liberation Serif"/>
          <w:sz w:val="24"/>
          <w:szCs w:val="24"/>
        </w:rPr>
        <w:t xml:space="preserve"> Программа традиционной формы. Обучающиеся сформированы в разновозрастные группы, состав группы – пополняемый.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Наполняемость групп: разрабатывается и утверждается ежегодно комплектованием учреждения, согласно муниципальному заданию на текущий год. 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932AFB">
        <w:rPr>
          <w:rFonts w:ascii="Liberation Serif" w:hAnsi="Liberation Serif" w:cs="Times New Roman"/>
          <w:b/>
          <w:sz w:val="24"/>
          <w:szCs w:val="24"/>
          <w:u w:val="single"/>
        </w:rPr>
        <w:t>Форма обучения</w:t>
      </w:r>
      <w:r w:rsidRPr="00932AFB">
        <w:rPr>
          <w:rFonts w:ascii="Liberation Serif" w:hAnsi="Liberation Serif" w:cs="Times New Roman"/>
          <w:sz w:val="24"/>
          <w:szCs w:val="24"/>
        </w:rPr>
        <w:t xml:space="preserve"> – очная.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Style w:val="14"/>
          <w:rFonts w:ascii="Liberation Serif" w:eastAsiaTheme="minorEastAsia" w:hAnsi="Liberation Serif"/>
          <w:b/>
          <w:color w:val="auto"/>
          <w:sz w:val="24"/>
          <w:szCs w:val="24"/>
          <w:u w:val="single"/>
        </w:rPr>
        <w:t>Виды занятий</w:t>
      </w:r>
      <w:r w:rsidRPr="00932AFB">
        <w:rPr>
          <w:rStyle w:val="14"/>
          <w:rFonts w:ascii="Liberation Serif" w:eastAsiaTheme="minorEastAsia" w:hAnsi="Liberation Serif"/>
          <w:b/>
          <w:color w:val="auto"/>
          <w:sz w:val="24"/>
          <w:szCs w:val="24"/>
        </w:rPr>
        <w:t>:</w:t>
      </w:r>
      <w:r w:rsidR="00F9560D" w:rsidRPr="00932AFB">
        <w:rPr>
          <w:rStyle w:val="14"/>
          <w:rFonts w:ascii="Liberation Serif" w:eastAsiaTheme="minorEastAsia" w:hAnsi="Liberation Serif"/>
          <w:b/>
          <w:color w:val="auto"/>
          <w:sz w:val="24"/>
          <w:szCs w:val="24"/>
        </w:rPr>
        <w:t xml:space="preserve"> </w:t>
      </w:r>
      <w:r w:rsidRPr="00932AFB">
        <w:rPr>
          <w:rFonts w:ascii="Liberation Serif" w:hAnsi="Liberation Serif" w:cs="Times New Roman"/>
          <w:sz w:val="24"/>
          <w:szCs w:val="24"/>
        </w:rPr>
        <w:t>групповые и индивидуальные тренировочные и теоретические занятия;</w:t>
      </w:r>
    </w:p>
    <w:p w:rsidR="005017EE" w:rsidRPr="00932AFB" w:rsidRDefault="00FF7E62" w:rsidP="00F9560D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участие в спортивных соревнованиях и мероприятиях;</w:t>
      </w:r>
    </w:p>
    <w:p w:rsidR="005017EE" w:rsidRPr="00932AFB" w:rsidRDefault="00FF7E62" w:rsidP="00F9560D">
      <w:pPr>
        <w:pStyle w:val="af1"/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тестирование и контроль.</w:t>
      </w:r>
    </w:p>
    <w:p w:rsidR="005017EE" w:rsidRPr="00932AFB" w:rsidRDefault="00FF7E62" w:rsidP="00F9560D">
      <w:pPr>
        <w:pStyle w:val="af1"/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Программа может реализовываться в смешанном (комбинированном) режиме – в зависимости от специфики задач и представления материала.  Соотношение объема проведенных часов и практических занятий с использованием дистанционных образовательных технологий и электронного обучения (далее ЭО и ДОТ) или путем непосредственного взаимодействия тренера-преподавателя с обучающимся определяется с учетом потребностей обучающегося и условий осуществления образовательной деятельности или возникшими форс-мажорными ситуациями.  ЭО и ДОТ могут использоваться при непосредственном взаимодействии тренера-преподавателя с обучающимися для решения задач персонализации образовательного процесса.</w:t>
      </w:r>
    </w:p>
    <w:p w:rsidR="005017EE" w:rsidRPr="00932AFB" w:rsidRDefault="00FF7E62" w:rsidP="00F9560D">
      <w:pPr>
        <w:tabs>
          <w:tab w:val="left" w:pos="991"/>
        </w:tabs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ab/>
        <w:t xml:space="preserve">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вебинары; </w:t>
      </w:r>
      <w:r w:rsidRPr="00932AFB">
        <w:rPr>
          <w:rFonts w:ascii="Liberation Serif" w:hAnsi="Liberation Serif" w:cs="Times New Roman"/>
          <w:sz w:val="24"/>
          <w:szCs w:val="24"/>
          <w:lang w:val="en-US"/>
        </w:rPr>
        <w:t>zoom</w:t>
      </w:r>
      <w:r w:rsidRPr="00932AFB">
        <w:rPr>
          <w:rFonts w:ascii="Liberation Serif" w:hAnsi="Liberation Serif" w:cs="Times New Roman"/>
          <w:sz w:val="24"/>
          <w:szCs w:val="24"/>
        </w:rPr>
        <w:t xml:space="preserve"> – общение;</w:t>
      </w:r>
      <w:r w:rsidRPr="00932AFB"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932AFB">
        <w:rPr>
          <w:rFonts w:ascii="Liberation Serif" w:hAnsi="Liberation Serif" w:cs="Times New Roman"/>
          <w:sz w:val="24"/>
          <w:szCs w:val="24"/>
        </w:rPr>
        <w:t>-</w:t>
      </w:r>
      <w:r w:rsidRPr="00932AFB">
        <w:rPr>
          <w:rFonts w:ascii="Liberation Serif" w:hAnsi="Liberation Serif" w:cs="Times New Roman"/>
          <w:sz w:val="24"/>
          <w:szCs w:val="24"/>
          <w:lang w:val="en-US"/>
        </w:rPr>
        <w:t>mail</w:t>
      </w:r>
      <w:r w:rsidRPr="00932AFB">
        <w:rPr>
          <w:rFonts w:ascii="Liberation Serif" w:hAnsi="Liberation Serif" w:cs="Times New Roman"/>
          <w:sz w:val="24"/>
          <w:szCs w:val="24"/>
        </w:rPr>
        <w:t>; облачные сервисы; электронные пособия, разработанные с учетом требований законодательства РФ об образовательной деятельности.</w:t>
      </w:r>
    </w:p>
    <w:p w:rsidR="005017EE" w:rsidRPr="00932AFB" w:rsidRDefault="00FF7E62" w:rsidP="00F9560D">
      <w:pPr>
        <w:pStyle w:val="Default"/>
        <w:ind w:firstLine="567"/>
        <w:jc w:val="center"/>
        <w:rPr>
          <w:rFonts w:ascii="Liberation Serif" w:hAnsi="Liberation Serif"/>
          <w:b/>
          <w:color w:val="auto"/>
        </w:rPr>
      </w:pPr>
      <w:r w:rsidRPr="00932AFB">
        <w:rPr>
          <w:rFonts w:ascii="Liberation Serif" w:hAnsi="Liberation Serif"/>
          <w:b/>
          <w:color w:val="auto"/>
        </w:rPr>
        <w:t>Формами подведения итогов реализации по программе являются:</w:t>
      </w:r>
    </w:p>
    <w:p w:rsidR="005017EE" w:rsidRPr="00932AFB" w:rsidRDefault="00FF7E62" w:rsidP="00F9560D">
      <w:pPr>
        <w:pStyle w:val="Default"/>
        <w:ind w:firstLine="567"/>
        <w:jc w:val="both"/>
        <w:rPr>
          <w:rFonts w:ascii="Liberation Serif" w:hAnsi="Liberation Serif"/>
          <w:color w:val="auto"/>
        </w:rPr>
      </w:pPr>
      <w:r w:rsidRPr="00932AFB">
        <w:rPr>
          <w:rFonts w:ascii="Liberation Serif" w:hAnsi="Liberation Serif"/>
          <w:color w:val="auto"/>
        </w:rPr>
        <w:t xml:space="preserve"> Промежуточные и итоговые контрольно-переводные испытания.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Для проверки результатов обучения проводится прием контрольных нормативов по ОФП.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b/>
          <w:sz w:val="24"/>
          <w:szCs w:val="24"/>
        </w:rPr>
        <w:t>Основополагающие принципы</w:t>
      </w:r>
      <w:r w:rsidRPr="00932AFB">
        <w:rPr>
          <w:rFonts w:ascii="Liberation Serif" w:hAnsi="Liberation Serif"/>
          <w:sz w:val="24"/>
          <w:szCs w:val="24"/>
        </w:rPr>
        <w:t xml:space="preserve">: 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принцип индивидуализации – предполагает учет личных возможностей и способностей ребенка;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принцип доступности – программа построена на доступном в изложении материале;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принцип последовательности - определяет последовательность изложения программного материала, чтобы обеспечить в учебно-тренировочном процессе преемственность задач, средств и методов подготовки, рост показателей уровня физической подготовки.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lastRenderedPageBreak/>
        <w:t>- принцип комплексности – предусматривает тесную взаимосвязь всех сторон учебно-тренировочного процесса (физической, технико-тактической, психологической и теоретической подготовки, воспитательной работы и комплексного контроля).</w:t>
      </w:r>
    </w:p>
    <w:p w:rsidR="005017EE" w:rsidRPr="00932AFB" w:rsidRDefault="00FF7E62" w:rsidP="00F9560D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4"/>
          <w:szCs w:val="24"/>
        </w:rPr>
      </w:pPr>
      <w:r w:rsidRPr="00932AFB">
        <w:rPr>
          <w:rFonts w:ascii="Liberation Serif" w:hAnsi="Liberation Serif"/>
          <w:b/>
          <w:sz w:val="24"/>
          <w:szCs w:val="24"/>
        </w:rPr>
        <w:t>Цель и задачи программы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Цель программы:</w:t>
      </w:r>
      <w:r w:rsidR="00F9560D" w:rsidRPr="00932AFB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 </w:t>
      </w:r>
      <w:r w:rsidRPr="00932AFB">
        <w:rPr>
          <w:rFonts w:ascii="Liberation Serif" w:eastAsia="Times New Roman" w:hAnsi="Liberation Serif" w:cs="Times New Roman"/>
          <w:sz w:val="24"/>
          <w:szCs w:val="24"/>
        </w:rPr>
        <w:t>развитие физических способностей и формирование двигательных навыков средствами избранного вида спорта.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u w:val="single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Задачи программы: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  <w:u w:val="single"/>
        </w:rPr>
      </w:pPr>
      <w:r w:rsidRPr="00932AFB">
        <w:rPr>
          <w:rFonts w:ascii="Liberation Serif" w:hAnsi="Liberation Serif"/>
          <w:i/>
          <w:sz w:val="24"/>
          <w:szCs w:val="24"/>
          <w:u w:val="single"/>
        </w:rPr>
        <w:t xml:space="preserve">Обучающие: 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- формировать знания, умения, навыки в области физической культуры и спорта, в том числе в избранном виде спорта; 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- формировать оптимальный объём технических нагрузок тактических действий и теоретических знаний, достигнув тем самым оптимальной эффективности; 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  <w:u w:val="single"/>
        </w:rPr>
      </w:pPr>
      <w:r w:rsidRPr="00932AFB">
        <w:rPr>
          <w:rFonts w:ascii="Liberation Serif" w:hAnsi="Liberation Serif"/>
          <w:i/>
          <w:sz w:val="24"/>
          <w:szCs w:val="24"/>
          <w:u w:val="single"/>
        </w:rPr>
        <w:t xml:space="preserve">Развивающие: 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- развивать внимательность, тактическое мышление, двигательные качества (сила, гибкость, ловкость, выносливость); 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- укреплять здоровье учащихся; 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- развивать творческие и спортивные способности детей для в физического, интеллектуального и нравственного совершенствования; 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i/>
          <w:sz w:val="24"/>
          <w:szCs w:val="24"/>
          <w:u w:val="single"/>
        </w:rPr>
        <w:t>Воспитательные: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- воспитывать интерес к занятиям по тхэквондо; 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- формировать уважительное отношение к себе и окружающим (чувства товарищества, личной ответственности, доброжелательности); 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- воспитывать волевые качества; 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932AFB">
        <w:rPr>
          <w:rFonts w:ascii="Liberation Serif" w:hAnsi="Liberation Serif"/>
          <w:sz w:val="24"/>
          <w:szCs w:val="24"/>
        </w:rPr>
        <w:t>- организовать досуг и формирование потребности в поддержании здорового образа жизни.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u w:val="single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Практическая значимость программы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ab/>
        <w:t>Повышение «полезного» дневного объёма двигательной активности детей младшего школьного возраста.</w:t>
      </w:r>
    </w:p>
    <w:p w:rsidR="00F9560D" w:rsidRPr="00932AFB" w:rsidRDefault="00F9560D" w:rsidP="00F9560D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932AFB">
        <w:rPr>
          <w:rFonts w:ascii="Liberation Serif" w:hAnsi="Liberation Serif" w:cs="Times New Roman"/>
          <w:b/>
          <w:bCs/>
          <w:sz w:val="24"/>
          <w:szCs w:val="24"/>
        </w:rPr>
        <w:t>Содержание программы</w:t>
      </w:r>
    </w:p>
    <w:p w:rsidR="005017EE" w:rsidRPr="00932AFB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Содержание программы (тренировочного процесса) определяется содержанием следующих предметных областей:</w:t>
      </w:r>
    </w:p>
    <w:p w:rsidR="005017EE" w:rsidRPr="00932AFB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теоретическая подготовка;</w:t>
      </w:r>
    </w:p>
    <w:p w:rsidR="005017EE" w:rsidRPr="00932AFB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общая физическая подготовка;</w:t>
      </w:r>
    </w:p>
    <w:p w:rsidR="005017EE" w:rsidRPr="00932AFB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специальная физическая подготовка;</w:t>
      </w:r>
    </w:p>
    <w:p w:rsidR="005017EE" w:rsidRPr="00932AFB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избранный вид спорта (технико-тактическая и психологическая подготовка);</w:t>
      </w:r>
    </w:p>
    <w:p w:rsidR="005017EE" w:rsidRPr="00932AFB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другие виды спорта и подвижные игры.</w:t>
      </w:r>
    </w:p>
    <w:p w:rsidR="005017EE" w:rsidRPr="00932AFB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  <w:u w:val="single"/>
        </w:rPr>
        <w:t>Планируемый результат</w:t>
      </w:r>
      <w:r w:rsidRPr="00932AFB">
        <w:rPr>
          <w:rFonts w:ascii="Liberation Serif" w:hAnsi="Liberation Serif" w:cs="Times New Roman"/>
          <w:sz w:val="24"/>
          <w:szCs w:val="24"/>
        </w:rPr>
        <w:t>:</w:t>
      </w:r>
      <w:r w:rsidR="00F9560D" w:rsidRPr="00932AFB">
        <w:rPr>
          <w:rFonts w:ascii="Liberation Serif" w:hAnsi="Liberation Serif" w:cs="Times New Roman"/>
          <w:sz w:val="24"/>
          <w:szCs w:val="24"/>
        </w:rPr>
        <w:t xml:space="preserve"> </w:t>
      </w:r>
      <w:r w:rsidRPr="00932AFB">
        <w:rPr>
          <w:rFonts w:ascii="Liberation Serif" w:hAnsi="Liberation Serif" w:cs="Times New Roman"/>
          <w:sz w:val="24"/>
          <w:szCs w:val="24"/>
        </w:rPr>
        <w:t>выпускник обладающий достаточным уровнем физической и технической подготовленности в</w:t>
      </w:r>
      <w:r w:rsidR="00F9560D" w:rsidRPr="00932AFB">
        <w:rPr>
          <w:rFonts w:ascii="Liberation Serif" w:hAnsi="Liberation Serif" w:cs="Times New Roman"/>
          <w:sz w:val="24"/>
          <w:szCs w:val="24"/>
        </w:rPr>
        <w:t xml:space="preserve"> области избранного вида спорта.</w:t>
      </w:r>
    </w:p>
    <w:p w:rsidR="00F9560D" w:rsidRPr="00932AFB" w:rsidRDefault="00FF7E62" w:rsidP="00F9560D">
      <w:pPr>
        <w:spacing w:after="0" w:line="240" w:lineRule="auto"/>
        <w:ind w:firstLine="567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br w:type="page" w:clear="all"/>
      </w:r>
    </w:p>
    <w:p w:rsidR="005017EE" w:rsidRPr="00932AFB" w:rsidRDefault="00FF7E62" w:rsidP="00F9560D">
      <w:pPr>
        <w:pStyle w:val="Heading1"/>
        <w:spacing w:before="0" w:line="240" w:lineRule="auto"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bookmarkStart w:id="3" w:name="_Toc139449023"/>
      <w:r w:rsidRPr="00932AFB">
        <w:rPr>
          <w:rFonts w:ascii="Liberation Serif" w:eastAsia="Times New Roman" w:hAnsi="Liberation Serif" w:cs="Times New Roman"/>
          <w:color w:val="auto"/>
          <w:sz w:val="24"/>
          <w:szCs w:val="24"/>
        </w:rPr>
        <w:lastRenderedPageBreak/>
        <w:t>Комплекс организационно-педагогических условий, включая формы аттестации</w:t>
      </w:r>
      <w:bookmarkEnd w:id="3"/>
    </w:p>
    <w:p w:rsidR="005017EE" w:rsidRPr="00932AFB" w:rsidRDefault="005017EE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</w:rPr>
        <w:t>Учебный план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 xml:space="preserve">Учебный план Программы состоит из предметных областей, отнесенных к группе спортивных единоборств. </w:t>
      </w: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tbl>
      <w:tblPr>
        <w:tblStyle w:val="af0"/>
        <w:tblW w:w="0" w:type="auto"/>
        <w:tblLayout w:type="fixed"/>
        <w:tblLook w:val="04A0"/>
      </w:tblPr>
      <w:tblGrid>
        <w:gridCol w:w="521"/>
        <w:gridCol w:w="2422"/>
        <w:gridCol w:w="1843"/>
        <w:gridCol w:w="851"/>
        <w:gridCol w:w="992"/>
        <w:gridCol w:w="3118"/>
      </w:tblGrid>
      <w:tr w:rsidR="005017EE" w:rsidRPr="00932AFB">
        <w:tc>
          <w:tcPr>
            <w:tcW w:w="521" w:type="dxa"/>
            <w:vMerge w:val="restart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422" w:type="dxa"/>
            <w:vMerge w:val="restart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  <w:vMerge w:val="restart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Общее кол-во учебных часов</w:t>
            </w:r>
          </w:p>
        </w:tc>
        <w:tc>
          <w:tcPr>
            <w:tcW w:w="1843" w:type="dxa"/>
            <w:gridSpan w:val="2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  <w:vMerge w:val="restart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5017EE" w:rsidRPr="00932AFB">
        <w:tc>
          <w:tcPr>
            <w:tcW w:w="521" w:type="dxa"/>
            <w:vMerge/>
            <w:noWrap/>
          </w:tcPr>
          <w:p w:rsidR="005017EE" w:rsidRPr="00932AFB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vMerge/>
            <w:noWrap/>
          </w:tcPr>
          <w:p w:rsidR="005017EE" w:rsidRPr="00932AFB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noWrap/>
          </w:tcPr>
          <w:p w:rsidR="005017EE" w:rsidRPr="00932AFB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5017EE" w:rsidRPr="00932AFB" w:rsidRDefault="00FF7E62" w:rsidP="00F9560D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noWrap/>
          </w:tcPr>
          <w:p w:rsidR="005017EE" w:rsidRPr="00932AFB" w:rsidRDefault="00FF7E62" w:rsidP="00F9560D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3118" w:type="dxa"/>
            <w:vMerge/>
            <w:noWrap/>
          </w:tcPr>
          <w:p w:rsidR="005017EE" w:rsidRPr="00932AFB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017EE" w:rsidRPr="00932AFB">
        <w:tc>
          <w:tcPr>
            <w:tcW w:w="52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22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843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Опрос</w:t>
            </w:r>
          </w:p>
        </w:tc>
      </w:tr>
      <w:tr w:rsidR="005017EE" w:rsidRPr="00932AFB">
        <w:tc>
          <w:tcPr>
            <w:tcW w:w="52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843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Наблюдение, анализ, выполнения  упражнений. Контрольно-переводные нормативы</w:t>
            </w:r>
          </w:p>
        </w:tc>
      </w:tr>
      <w:tr w:rsidR="005017EE" w:rsidRPr="00932AFB">
        <w:tc>
          <w:tcPr>
            <w:tcW w:w="52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22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843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Наблюдение, анализ, выполнения  упражнений. Контрольно-переводные нормативы</w:t>
            </w:r>
          </w:p>
        </w:tc>
      </w:tr>
      <w:tr w:rsidR="005017EE" w:rsidRPr="00932AFB">
        <w:tc>
          <w:tcPr>
            <w:tcW w:w="52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422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Избранный вид спорта</w:t>
            </w:r>
          </w:p>
          <w:p w:rsidR="005017EE" w:rsidRPr="00932AFB" w:rsidRDefault="005017EE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  <w:tc>
          <w:tcPr>
            <w:tcW w:w="3118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Участие в соревновании.</w:t>
            </w:r>
          </w:p>
        </w:tc>
      </w:tr>
      <w:tr w:rsidR="005017EE" w:rsidRPr="00932AFB">
        <w:tc>
          <w:tcPr>
            <w:tcW w:w="52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422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 xml:space="preserve">Другие виды спорта и подвижные игры </w:t>
            </w:r>
          </w:p>
        </w:tc>
        <w:tc>
          <w:tcPr>
            <w:tcW w:w="1843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</w:tc>
      </w:tr>
      <w:tr w:rsidR="005017EE" w:rsidRPr="00932AFB">
        <w:tc>
          <w:tcPr>
            <w:tcW w:w="521" w:type="dxa"/>
            <w:noWrap/>
          </w:tcPr>
          <w:p w:rsidR="005017EE" w:rsidRPr="00932AFB" w:rsidRDefault="005017EE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22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  <w:tc>
          <w:tcPr>
            <w:tcW w:w="3118" w:type="dxa"/>
            <w:noWrap/>
          </w:tcPr>
          <w:p w:rsidR="005017EE" w:rsidRPr="00932AFB" w:rsidRDefault="005017EE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tbl>
      <w:tblPr>
        <w:tblStyle w:val="af0"/>
        <w:tblW w:w="0" w:type="auto"/>
        <w:tblLayout w:type="fixed"/>
        <w:tblLook w:val="04A0"/>
      </w:tblPr>
      <w:tblGrid>
        <w:gridCol w:w="521"/>
        <w:gridCol w:w="2422"/>
        <w:gridCol w:w="1843"/>
        <w:gridCol w:w="851"/>
        <w:gridCol w:w="992"/>
        <w:gridCol w:w="3118"/>
      </w:tblGrid>
      <w:tr w:rsidR="005017EE" w:rsidRPr="00932AFB">
        <w:tc>
          <w:tcPr>
            <w:tcW w:w="521" w:type="dxa"/>
            <w:vMerge w:val="restart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422" w:type="dxa"/>
            <w:vMerge w:val="restart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  <w:vMerge w:val="restart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Общее кол-во учебных часов</w:t>
            </w:r>
          </w:p>
        </w:tc>
        <w:tc>
          <w:tcPr>
            <w:tcW w:w="1843" w:type="dxa"/>
            <w:gridSpan w:val="2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  <w:vMerge w:val="restart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5017EE" w:rsidRPr="00932AFB">
        <w:tc>
          <w:tcPr>
            <w:tcW w:w="521" w:type="dxa"/>
            <w:vMerge/>
            <w:noWrap/>
          </w:tcPr>
          <w:p w:rsidR="005017EE" w:rsidRPr="00932AFB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vMerge/>
            <w:noWrap/>
          </w:tcPr>
          <w:p w:rsidR="005017EE" w:rsidRPr="00932AFB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noWrap/>
          </w:tcPr>
          <w:p w:rsidR="005017EE" w:rsidRPr="00932AFB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5017EE" w:rsidRPr="00932AFB" w:rsidRDefault="00FF7E62" w:rsidP="00F9560D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noWrap/>
          </w:tcPr>
          <w:p w:rsidR="005017EE" w:rsidRPr="00932AFB" w:rsidRDefault="00FF7E62" w:rsidP="00F9560D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3118" w:type="dxa"/>
            <w:vMerge/>
            <w:noWrap/>
          </w:tcPr>
          <w:p w:rsidR="005017EE" w:rsidRPr="00932AFB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017EE" w:rsidRPr="00932AFB">
        <w:tc>
          <w:tcPr>
            <w:tcW w:w="52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22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843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Опрос</w:t>
            </w:r>
          </w:p>
        </w:tc>
      </w:tr>
      <w:tr w:rsidR="005017EE" w:rsidRPr="00932AFB">
        <w:tc>
          <w:tcPr>
            <w:tcW w:w="52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843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Наблюдение, анализ, выполнения  упражнений. Контрольно-переводные нормативы</w:t>
            </w:r>
          </w:p>
        </w:tc>
      </w:tr>
      <w:tr w:rsidR="005017EE" w:rsidRPr="00932AFB">
        <w:tc>
          <w:tcPr>
            <w:tcW w:w="52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22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843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Наблюдение, анализ, выполнения  упражнений. Контрольно-переводные нормативы</w:t>
            </w:r>
          </w:p>
        </w:tc>
      </w:tr>
      <w:tr w:rsidR="005017EE" w:rsidRPr="00932AFB">
        <w:tc>
          <w:tcPr>
            <w:tcW w:w="52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422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Избранный вид спорта</w:t>
            </w:r>
          </w:p>
          <w:p w:rsidR="005017EE" w:rsidRPr="00932AFB" w:rsidRDefault="005017EE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  <w:tc>
          <w:tcPr>
            <w:tcW w:w="3118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Участие в соревновании.</w:t>
            </w:r>
          </w:p>
        </w:tc>
      </w:tr>
      <w:tr w:rsidR="005017EE" w:rsidRPr="00932AFB">
        <w:tc>
          <w:tcPr>
            <w:tcW w:w="52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422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 xml:space="preserve">Другие виды спорта и подвижные игры </w:t>
            </w:r>
          </w:p>
        </w:tc>
        <w:tc>
          <w:tcPr>
            <w:tcW w:w="1843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</w:tc>
      </w:tr>
      <w:tr w:rsidR="005017EE" w:rsidRPr="00932AFB">
        <w:tc>
          <w:tcPr>
            <w:tcW w:w="521" w:type="dxa"/>
            <w:noWrap/>
          </w:tcPr>
          <w:p w:rsidR="005017EE" w:rsidRPr="00932AFB" w:rsidRDefault="005017EE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22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  <w:tc>
          <w:tcPr>
            <w:tcW w:w="3118" w:type="dxa"/>
            <w:noWrap/>
          </w:tcPr>
          <w:p w:rsidR="005017EE" w:rsidRPr="00932AFB" w:rsidRDefault="005017EE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</w:rPr>
        <w:br w:type="page" w:clear="all"/>
      </w: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</w:rPr>
        <w:lastRenderedPageBreak/>
        <w:t>Содержание программы</w:t>
      </w:r>
    </w:p>
    <w:p w:rsidR="005017EE" w:rsidRPr="00932AFB" w:rsidRDefault="00FF7E62" w:rsidP="00F9560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Тема №1</w:t>
      </w:r>
      <w:r w:rsidRPr="00932AFB">
        <w:rPr>
          <w:rFonts w:ascii="Liberation Serif" w:hAnsi="Liberation Serif"/>
          <w:sz w:val="24"/>
          <w:szCs w:val="24"/>
        </w:rPr>
        <w:t xml:space="preserve">. </w:t>
      </w:r>
      <w:r w:rsidRPr="00932AFB">
        <w:rPr>
          <w:rFonts w:ascii="Liberation Serif" w:hAnsi="Liberation Serif"/>
          <w:bCs/>
          <w:i/>
          <w:sz w:val="24"/>
          <w:szCs w:val="24"/>
        </w:rPr>
        <w:t>Теоретическая подготовка</w:t>
      </w:r>
      <w:r w:rsidR="00F9560D" w:rsidRPr="00932AFB">
        <w:rPr>
          <w:rFonts w:ascii="Liberation Serif" w:hAnsi="Liberation Serif"/>
          <w:bCs/>
          <w:i/>
          <w:sz w:val="24"/>
          <w:szCs w:val="24"/>
        </w:rPr>
        <w:t xml:space="preserve">. </w:t>
      </w:r>
      <w:r w:rsidRPr="00932AFB">
        <w:rPr>
          <w:rFonts w:ascii="Liberation Serif" w:hAnsi="Liberation Serif"/>
          <w:sz w:val="24"/>
          <w:szCs w:val="24"/>
        </w:rPr>
        <w:t>Правила техники безопасности при занятиях в спортивном зале.</w:t>
      </w:r>
      <w:r w:rsidR="00F9560D" w:rsidRPr="00932AFB">
        <w:rPr>
          <w:rFonts w:ascii="Liberation Serif" w:hAnsi="Liberation Serif"/>
          <w:sz w:val="24"/>
          <w:szCs w:val="24"/>
        </w:rPr>
        <w:t xml:space="preserve"> </w:t>
      </w:r>
      <w:r w:rsidRPr="00932AFB">
        <w:rPr>
          <w:rFonts w:ascii="Liberation Serif" w:hAnsi="Liberation Serif"/>
          <w:sz w:val="24"/>
          <w:szCs w:val="24"/>
        </w:rPr>
        <w:t>Особенности организации тренировочных занятий по тхэквондо (время прихода, спортивная форма, питьевой режим, режим питания и т.д.).</w:t>
      </w:r>
    </w:p>
    <w:p w:rsidR="005017EE" w:rsidRPr="00932AFB" w:rsidRDefault="00FF7E62" w:rsidP="00F9560D">
      <w:pPr>
        <w:spacing w:after="0" w:line="240" w:lineRule="auto"/>
        <w:ind w:right="283" w:firstLine="851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Действие педагога: проводит занятия в форме бесед, лекций, в форме проведения игры, и т.п. </w:t>
      </w:r>
    </w:p>
    <w:p w:rsidR="005017EE" w:rsidRPr="00932AFB" w:rsidRDefault="00FF7E62" w:rsidP="00F9560D">
      <w:pPr>
        <w:spacing w:after="0" w:line="240" w:lineRule="auto"/>
        <w:ind w:right="283" w:firstLine="851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Действие обучающегося: изучает полученный материал, выполняет задание в виде тестирования. 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Тема №2</w:t>
      </w:r>
      <w:r w:rsidRPr="00932AFB">
        <w:rPr>
          <w:rFonts w:ascii="Liberation Serif" w:hAnsi="Liberation Serif"/>
          <w:sz w:val="24"/>
          <w:szCs w:val="24"/>
        </w:rPr>
        <w:t>.</w:t>
      </w:r>
      <w:r w:rsidRPr="00932AFB">
        <w:rPr>
          <w:rFonts w:ascii="Liberation Serif" w:hAnsi="Liberation Serif"/>
          <w:i/>
          <w:sz w:val="24"/>
          <w:szCs w:val="24"/>
        </w:rPr>
        <w:t>Общая физическая подготовка</w:t>
      </w:r>
      <w:r w:rsidRPr="00932AFB">
        <w:rPr>
          <w:rFonts w:ascii="Liberation Serif" w:hAnsi="Liberation Serif"/>
          <w:sz w:val="24"/>
          <w:szCs w:val="24"/>
        </w:rPr>
        <w:t>. Корректировка физического развития (развитие силы мышц стопы, профилактика плоскостопия, искривления позвоночника, ожирения); воспитание двигательных способностей с учётом сенситивных периодов: скоростных (частота движений), координационных (простые координации, равновесие, точность движений), гибкости (подвижности позвоночного столба,  тазобедренного и голеностопного суставов, развитие эластичности мышц и связок приводящих в движение эти суставы),  выносливости к умеренной интенсивности (девочки), умеренной и большой интенсивности (мальчики). Воспитание силовых способностей больших мышечных групп (плечевой пояс, мышцы брюшного пресса и спины, мышцы бедра и голени); воспитание скоростных, координационных способностей; воспитание общей аэробной выносливости.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b/>
          <w:i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="00F9560D" w:rsidRPr="00932AFB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932AFB">
        <w:rPr>
          <w:rFonts w:ascii="Liberation Serif" w:hAnsi="Liberation Serif"/>
          <w:sz w:val="24"/>
          <w:szCs w:val="24"/>
        </w:rPr>
        <w:t>Упражнения для развития гибкости: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обще развивающие упражнения;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- упражнения на гибкость в положении сидя, лёжа; 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махи (сидя, лёжа, в стойке);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упражнения в положении шпагатов (наклоны, «отжимания»).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Упражнения для укрепления мышц стопы и  профилактики плоскостопия: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поднимание на носки, повороты «пятка-носок», сгибание-разгибание пальцев, обще развивающие упражнения для стопы и голеностопного сустава;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прыжки на месте («звёздочка», вперёд, в сторону, назад);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прыжки в движении на двух ногах (лицом, спиной, боком).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Упражнения для развития силовых способностей: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упражнения в перемещениях (разновидности передвижений «крабик», ходьба в полном приседе  в упоре лёжа и т.д.);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сгибание разгибание рук в упоре лёжа на коленях, тоже в упоре лёжа, касание плеч в упоре лёжа, «упор лёжа - в упор лёжа на локтях», планка;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приседания в стойках разной ширины, поднимания на носки, «выдержки» (в приседе и в стойке на носках);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поднимание туловища из положения лёжа ноги прямые (на спине, на животе), «лодочка» (подъём, «раскачивание», «выдержки»), поднимание ног лёжа на спине, «ножницы», «выдержки» ног в положении лёжа и сидя.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Упражнения для развития координационных способностей: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подвижные игры «вышибалы», «третий лишний» и др., эстафеты, «полоса препятствий»;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- разновидности бега (приставными шагами, спиной вперёд, челночный бег, «змейка»). 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Упражнения для развития скоростных способностей: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ускорения, эстафеты, подвижные игры.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Упражнения для развития выносливости: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продолжительный бег, подвижные игры.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Тема №3</w:t>
      </w:r>
      <w:r w:rsidRPr="00932AFB">
        <w:rPr>
          <w:rFonts w:ascii="Liberation Serif" w:hAnsi="Liberation Serif"/>
          <w:sz w:val="24"/>
          <w:szCs w:val="24"/>
        </w:rPr>
        <w:t xml:space="preserve">. </w:t>
      </w:r>
      <w:r w:rsidRPr="00932AFB">
        <w:rPr>
          <w:rFonts w:ascii="Liberation Serif" w:hAnsi="Liberation Serif"/>
          <w:i/>
          <w:sz w:val="24"/>
          <w:szCs w:val="24"/>
        </w:rPr>
        <w:t>Специальная физическая подготовка</w:t>
      </w:r>
      <w:r w:rsidRPr="00932AFB">
        <w:rPr>
          <w:rFonts w:ascii="Liberation Serif" w:hAnsi="Liberation Serif"/>
          <w:sz w:val="24"/>
          <w:szCs w:val="24"/>
        </w:rPr>
        <w:t>.</w:t>
      </w:r>
      <w:r w:rsidR="00F9560D" w:rsidRPr="00932AFB">
        <w:rPr>
          <w:rFonts w:ascii="Liberation Serif" w:hAnsi="Liberation Serif"/>
          <w:sz w:val="24"/>
          <w:szCs w:val="24"/>
        </w:rPr>
        <w:t xml:space="preserve"> </w:t>
      </w:r>
      <w:r w:rsidRPr="00932AFB">
        <w:rPr>
          <w:rFonts w:ascii="Liberation Serif" w:hAnsi="Liberation Serif"/>
          <w:sz w:val="24"/>
          <w:szCs w:val="24"/>
        </w:rPr>
        <w:t>Развитие подвижности тазобедренного и голеностопного суставов, а также позвоночного столба, развитие эластичности мышц и связок, приводящих в движение эти суставы.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i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="00F9560D" w:rsidRPr="00932AFB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932AFB">
        <w:rPr>
          <w:rFonts w:ascii="Liberation Serif" w:hAnsi="Liberation Serif"/>
          <w:sz w:val="24"/>
          <w:szCs w:val="24"/>
        </w:rPr>
        <w:t>Упражнения для развития гибкости: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махи (стоя у стены);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упражнения в положении шпагатов (наклоны, «отжимания», повороты, выпады);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сед ноги врозь в парах у стены;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lastRenderedPageBreak/>
        <w:t>- наклоны и выпады в продольных шпагатах.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Тема №4</w:t>
      </w:r>
      <w:r w:rsidRPr="00932AFB">
        <w:rPr>
          <w:rFonts w:ascii="Liberation Serif" w:hAnsi="Liberation Serif"/>
          <w:sz w:val="24"/>
          <w:szCs w:val="24"/>
        </w:rPr>
        <w:t xml:space="preserve">. </w:t>
      </w:r>
      <w:r w:rsidRPr="00932AFB">
        <w:rPr>
          <w:rFonts w:ascii="Liberation Serif" w:hAnsi="Liberation Serif"/>
          <w:i/>
          <w:sz w:val="24"/>
          <w:szCs w:val="24"/>
        </w:rPr>
        <w:t xml:space="preserve">Избранный вид спорта. </w:t>
      </w:r>
      <w:r w:rsidRPr="00932AFB">
        <w:rPr>
          <w:rFonts w:ascii="Liberation Serif" w:hAnsi="Liberation Serif"/>
          <w:sz w:val="24"/>
          <w:szCs w:val="24"/>
        </w:rPr>
        <w:t>Изучение элементов базовой техники рук и техники стоек: наранхи-соги, чучум-соги (стойка всадника), хан-бон-джируги (одиночный удар рукой), арэ-макки (блок в нижний уровень), изучение элементов базовой техники ног: керуги-джумби (стойка готовности к поединку), ап-пхаль-олиги (мах ногой вперёд), ап-чаги (удар ногой вперёд), юп-пхаль-олиги (мах ногой в сторону), дольё-чаги (удар ногой с поворотом).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Pr="00932AFB">
        <w:rPr>
          <w:rFonts w:ascii="Liberation Serif" w:hAnsi="Liberation Serif"/>
          <w:iCs/>
          <w:sz w:val="24"/>
          <w:szCs w:val="24"/>
        </w:rPr>
        <w:t xml:space="preserve">Подводящие упражнения </w:t>
      </w:r>
      <w:r w:rsidRPr="00932AFB">
        <w:rPr>
          <w:rFonts w:ascii="Liberation Serif" w:hAnsi="Liberation Serif"/>
          <w:sz w:val="24"/>
          <w:szCs w:val="24"/>
        </w:rPr>
        <w:t xml:space="preserve">способствующие освоению формы, техники движений (изучение, закрепление и совершенствование элементов базовой техники). </w:t>
      </w:r>
      <w:r w:rsidRPr="00932AFB">
        <w:rPr>
          <w:rFonts w:ascii="Liberation Serif" w:hAnsi="Liberation Serif"/>
          <w:iCs/>
          <w:sz w:val="24"/>
          <w:szCs w:val="24"/>
        </w:rPr>
        <w:t xml:space="preserve">Развивающиеупражнения </w:t>
      </w:r>
      <w:r w:rsidRPr="00932AFB">
        <w:rPr>
          <w:rFonts w:ascii="Liberation Serif" w:hAnsi="Liberation Serif"/>
          <w:sz w:val="24"/>
          <w:szCs w:val="24"/>
        </w:rPr>
        <w:t>направленные на воспитание физических качеств: махи, «разгибы» в положении лёжа, сидя, стоя; выполнение ударов в усложненных условиях (в лапу лёжа, стоя, «сдвоенных» ударов и т.д.).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Тема №5</w:t>
      </w:r>
      <w:r w:rsidRPr="00932AFB">
        <w:rPr>
          <w:rFonts w:ascii="Liberation Serif" w:hAnsi="Liberation Serif"/>
          <w:sz w:val="24"/>
          <w:szCs w:val="24"/>
        </w:rPr>
        <w:t>.</w:t>
      </w:r>
      <w:r w:rsidRPr="00932AFB">
        <w:rPr>
          <w:rFonts w:ascii="Liberation Serif" w:hAnsi="Liberation Serif"/>
          <w:i/>
          <w:sz w:val="24"/>
          <w:szCs w:val="24"/>
        </w:rPr>
        <w:t>Другие виды спорта и подвижные игры</w:t>
      </w:r>
      <w:r w:rsidRPr="00932AFB">
        <w:rPr>
          <w:rFonts w:ascii="Liberation Serif" w:hAnsi="Liberation Serif"/>
          <w:sz w:val="24"/>
          <w:szCs w:val="24"/>
        </w:rPr>
        <w:t>. Легкоатлетические и гимнастические упражнения. Подвижные игры на быстроту, быстроту реакции, внимание, выносливость. Эстафеты и игры с бегом, прыжками, метаниями, с переноской, расстановкой различных предметов, лазанием и перелазанием.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Pr="00932AFB">
        <w:rPr>
          <w:rStyle w:val="af9"/>
          <w:rFonts w:ascii="Liberation Serif" w:hAnsi="Liberation Serif"/>
          <w:color w:val="auto"/>
          <w:sz w:val="24"/>
          <w:szCs w:val="24"/>
        </w:rPr>
        <w:t xml:space="preserve">Продолжительный </w:t>
      </w:r>
      <w:r w:rsidRPr="00932AFB">
        <w:rPr>
          <w:rFonts w:ascii="Liberation Serif" w:hAnsi="Liberation Serif"/>
          <w:sz w:val="24"/>
          <w:szCs w:val="24"/>
        </w:rPr>
        <w:t>бег, бег на короткие, специально-беговые упражнения, челночный бег, легкоатлетические прыжки, подскоки и т.д.</w:t>
      </w:r>
      <w:r w:rsidRPr="00932AFB">
        <w:rPr>
          <w:rStyle w:val="af9"/>
          <w:rFonts w:ascii="Liberation Serif" w:hAnsi="Liberation Serif"/>
          <w:color w:val="auto"/>
          <w:sz w:val="24"/>
          <w:szCs w:val="24"/>
        </w:rPr>
        <w:t xml:space="preserve">). </w:t>
      </w:r>
      <w:r w:rsidRPr="00932AFB">
        <w:rPr>
          <w:rFonts w:ascii="Liberation Serif" w:hAnsi="Liberation Serif"/>
          <w:sz w:val="24"/>
          <w:szCs w:val="24"/>
        </w:rPr>
        <w:t xml:space="preserve">Кувырки вперед, назад, боком, стойка на лопатках. мостик из положении лёжа, «лягушка», «полушпагат» и «шпагат». </w:t>
      </w:r>
      <w:r w:rsidRPr="00932AFB">
        <w:rPr>
          <w:rStyle w:val="af9"/>
          <w:rFonts w:ascii="Liberation Serif" w:hAnsi="Liberation Serif"/>
          <w:color w:val="auto"/>
          <w:sz w:val="24"/>
          <w:szCs w:val="24"/>
        </w:rPr>
        <w:t>Подвижные игры</w:t>
      </w:r>
      <w:r w:rsidRPr="00932AFB">
        <w:rPr>
          <w:rFonts w:ascii="Liberation Serif" w:hAnsi="Liberation Serif"/>
          <w:i/>
          <w:sz w:val="24"/>
          <w:szCs w:val="24"/>
        </w:rPr>
        <w:t>:</w:t>
      </w:r>
      <w:r w:rsidRPr="00932AFB">
        <w:rPr>
          <w:rFonts w:ascii="Liberation Serif" w:hAnsi="Liberation Serif"/>
          <w:sz w:val="24"/>
          <w:szCs w:val="24"/>
        </w:rPr>
        <w:t xml:space="preserve"> эстафеты, «рыбаки и рыбки», «вышибалы», «третий лишний», «вызов номеров», «воробьи и вороны».</w:t>
      </w:r>
    </w:p>
    <w:p w:rsidR="005017EE" w:rsidRPr="00932AFB" w:rsidRDefault="005017EE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u w:val="single"/>
        </w:rPr>
      </w:pPr>
    </w:p>
    <w:p w:rsidR="005017EE" w:rsidRPr="00932AFB" w:rsidRDefault="00FF7E62" w:rsidP="00F9560D">
      <w:pPr>
        <w:spacing w:after="0" w:line="240" w:lineRule="auto"/>
        <w:ind w:firstLine="851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p w:rsidR="005017EE" w:rsidRPr="00932AFB" w:rsidRDefault="00FF7E62" w:rsidP="00F9560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  <w:u w:val="single"/>
        </w:rPr>
        <w:t>Тема №1</w:t>
      </w:r>
      <w:r w:rsidRPr="00932AFB">
        <w:rPr>
          <w:rFonts w:ascii="Liberation Serif" w:hAnsi="Liberation Serif" w:cs="Times New Roman"/>
          <w:sz w:val="24"/>
          <w:szCs w:val="24"/>
        </w:rPr>
        <w:t xml:space="preserve">. </w:t>
      </w:r>
      <w:r w:rsidRPr="00932AFB">
        <w:rPr>
          <w:rFonts w:ascii="Liberation Serif" w:eastAsia="Times New Roman" w:hAnsi="Liberation Serif" w:cs="Times New Roman"/>
          <w:bCs/>
          <w:i/>
          <w:sz w:val="24"/>
          <w:szCs w:val="24"/>
        </w:rPr>
        <w:t>Теоретическая подготовка.</w:t>
      </w:r>
      <w:r w:rsidRPr="00932AFB">
        <w:rPr>
          <w:rFonts w:ascii="Liberation Serif" w:hAnsi="Liberation Serif" w:cs="Times New Roman"/>
          <w:sz w:val="24"/>
          <w:szCs w:val="24"/>
        </w:rPr>
        <w:t xml:space="preserve"> Правила техники безопасности и правила поведения в здании ДЮСШ, в раздевалке, в зале. Основные понятия теории методики физической культуры и спорта (части тренировочного занятия, части тела, мышечные группы и др.)</w:t>
      </w:r>
      <w:r w:rsidRPr="00932AFB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5017EE" w:rsidRPr="00932AFB" w:rsidRDefault="00FF7E62" w:rsidP="00F9560D">
      <w:pPr>
        <w:spacing w:after="0" w:line="240" w:lineRule="auto"/>
        <w:ind w:right="283" w:firstLine="851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Действие педагога: проводит занятия в форме бесед, лекций, в форме проведения игры, и т.п. </w:t>
      </w:r>
    </w:p>
    <w:p w:rsidR="005017EE" w:rsidRPr="00932AFB" w:rsidRDefault="00FF7E62" w:rsidP="00F9560D">
      <w:pPr>
        <w:spacing w:after="0" w:line="240" w:lineRule="auto"/>
        <w:ind w:right="283" w:firstLine="851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Действие обучающегося: изучает полученный материал, выполняет задание в виде тестирования. 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Тема №2</w:t>
      </w:r>
      <w:r w:rsidRPr="00932AFB">
        <w:rPr>
          <w:rFonts w:ascii="Liberation Serif" w:hAnsi="Liberation Serif"/>
          <w:sz w:val="24"/>
          <w:szCs w:val="24"/>
        </w:rPr>
        <w:t xml:space="preserve">. </w:t>
      </w:r>
      <w:r w:rsidRPr="00932AFB">
        <w:rPr>
          <w:rFonts w:ascii="Liberation Serif" w:hAnsi="Liberation Serif"/>
          <w:i/>
          <w:sz w:val="24"/>
          <w:szCs w:val="24"/>
        </w:rPr>
        <w:t>Общая физическая подготовка</w:t>
      </w:r>
      <w:r w:rsidRPr="00932AFB">
        <w:rPr>
          <w:rFonts w:ascii="Liberation Serif" w:hAnsi="Liberation Serif"/>
          <w:sz w:val="24"/>
          <w:szCs w:val="24"/>
        </w:rPr>
        <w:t>. Корректировка физического развития (развитие силы мышц стопы, профилактика плоскостопия, искривления позвоночника, ожирения); воспитание двигательных способностей с учётом сенситивных периодов: скоростных (частота движений), координационных (простые координации, равновесие, точность движений), гибкости (подвижности позвоночного столба, тазобедренного и голеностопного суставов, развитие эластичности мышц и связок приводящих в движение эти суставы),  выносливости к умеренной интенсивности (девочки), умеренной и большой интенсивности (мальчики). Воспитание силовых способностей больших мышечных групп: плечевой пояс, мышцы брюшного пресса и спины, мышцы бедра (двух и четырёх главные мышцы бедра, большая, средняя и малая ягодичные мышцы, гребенчатая и тонкая мышца, длинная, короткая и большая приводящие мышцы, грушевидная мышца), мышц голени (икроножная, камбаловидная, передняя и задняя большеберцовая мышцы); воспитание скоростных, координационных способностей; воспитание общей аэробной выносливости; воспитание гибкости: развитие подвижности позвоночного столба, плечевого сустава, развитие эластичности мышц и связок, приводящих в движение эти суставы.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Pr="00932AFB">
        <w:rPr>
          <w:rFonts w:ascii="Liberation Serif" w:hAnsi="Liberation Serif"/>
          <w:sz w:val="24"/>
          <w:szCs w:val="24"/>
        </w:rPr>
        <w:t>Упражнения для развития гибкости: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обще развивающие упражнения;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- упражнения на гибкость в положении сидя, лёжа; 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махи (сидя, лёжа, в стойке, у стены);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упражнения в положении шпагатов (наклоны, «отжимания»);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сед ноги врозь в парах у стены;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упражнения на гибкость в положении стоя у опоры (стены).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Упражнения для укрепления мышц стопы и  профилактики плоскостопия: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lastRenderedPageBreak/>
        <w:t>- поднимание на носки, повороты «пятка-носок», сгибание-разгибание пальцев, обще развивающие упражнения для стопы и голеностопного сустава;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прыжки в движении на одной и двух ногах через фишки-маркеры («звёздочка», лицом, боком, 2 вперёд 1 назад);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прыжки в движении на двух ногах, лицом, спиной, боком, с поворотами таза (ноги вместе, ноги на ширине плеч).</w:t>
      </w:r>
    </w:p>
    <w:p w:rsidR="005017EE" w:rsidRPr="00932AFB" w:rsidRDefault="00FF7E62" w:rsidP="00F9560D">
      <w:pPr>
        <w:pStyle w:val="af6"/>
        <w:rPr>
          <w:rFonts w:ascii="Liberation Serif" w:hAnsi="Liberation Serif"/>
          <w:b/>
          <w:i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Упражнения для развития силовых способностей: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упражнения в перемещениях (разновидности передвижений «крабик», ходьба и прыжки  в полном приседе, «тачка», ходьба в упоре лёжа, и т.д.);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сгибание разгибание рук в упоре лёжа на коленях, тоже в упоре лёжа, касание плеч в упоре лёжа, «упор лёжа - в упор лёжа на локтях», планка (лицом, спиной, боком), «выносы бедра» в упоре (бедро вперёд, в сторону), бег и различные прыжки  в упоре;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приседания в стойках разной ширины, выпрыгивания из приседа на месте,  выпады (вперёд, в сторону), «разножки», поднимания на носки (на двух ногах и на одной), «выдержки» (в приседе и в стойке на носках);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поднимание туловища из положения лёжа на спине ноги согнуты в коленях под углом 90(гр.), поднимание туловища из положения лёжа на животе, «лодочка» (подъём, «раскачивание», «выдержки»), поднимание ног лёжа на спине, «ножницы», «выдержки» ног в положении лёжа и сидя.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b/>
          <w:i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Упражнения для развития координационных способностей: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обще развивающие упражнения для развития равновесия;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акробатические упражнения (кувырок вперёд), ползание, ходьба на коленях, «четвереньках» спиной вперёд перевороты и т.д.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прыжки на месте с махом и выносом бедра, «вынос бедра» на месте;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прыжковые упражнения с координационной лестницей: прыжки на одной на двух ногах, «звёздочка» (на одну, с выносом и т.д.), в стойке лицом, боком, «змейкой», «разножка»;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беговые упражнения с координационной лестницей: бег лицом, боком, забегания боком.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подвижные игры «вышибалы», «рыбаки и рыбки», «салки» (в крабике, на четвереньках), «официант», бои на мечах (до первого касания, со щитом, без учёта касания, «рыцарские турниры»)  и др., эстафеты, «полоса препятствий»;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разновидности бега (приставными шагами, спиной вперёд, челночный бег, «змейка», СБУ  лицом, спиной, боком).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Упражнения для развития скоростных способностей: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спурты СБУ с выбеганием (ускорением).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ускорения, эстафеты, подвижные игры.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Упражнения для развития выносливости: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продолжительный бег, подвижные игры.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Тема №3</w:t>
      </w:r>
      <w:r w:rsidRPr="00932AFB">
        <w:rPr>
          <w:rFonts w:ascii="Liberation Serif" w:hAnsi="Liberation Serif"/>
          <w:sz w:val="24"/>
          <w:szCs w:val="24"/>
        </w:rPr>
        <w:t xml:space="preserve">. </w:t>
      </w:r>
      <w:r w:rsidRPr="00932AFB">
        <w:rPr>
          <w:rFonts w:ascii="Liberation Serif" w:hAnsi="Liberation Serif"/>
          <w:i/>
          <w:sz w:val="24"/>
          <w:szCs w:val="24"/>
        </w:rPr>
        <w:t>Специальная физическая подготовка</w:t>
      </w:r>
      <w:r w:rsidRPr="00932AFB">
        <w:rPr>
          <w:rFonts w:ascii="Liberation Serif" w:hAnsi="Liberation Serif"/>
          <w:sz w:val="24"/>
          <w:szCs w:val="24"/>
        </w:rPr>
        <w:t>. Развитие подвижности тазобедренного и голеностопного суставов и позвоночника, развитие эластичности мышц и связок, приводящих в движение эти суставы; воспитание силовых способностей мышц бедра (четырёх главные мышцы бедра, большая, средняя и малая ягодичные мышцы, гребенчатая и тонкая мышца, длинная, короткая и большая приводящие мышцы, грушевидная мышца), мышц голени (икроножная, камбаловидная, передняя и задняя большеберцовая мышцы); воспитание координационных способностей (равновесие во время выполнения ударов), точности движений при выполнении ударов и перемещений.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i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Pr="00932AFB">
        <w:rPr>
          <w:rFonts w:ascii="Liberation Serif" w:hAnsi="Liberation Serif"/>
          <w:i/>
          <w:sz w:val="24"/>
          <w:szCs w:val="24"/>
        </w:rPr>
        <w:t>Упражнения для развития гибкости: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обще развивающие упражнения;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- упражнения на гибкость в положении сидя, лёжа; 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махи (сидя, лёжа, в стойке, у стены);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упражнения в положении шпагатов (наклоны, «отжимания»);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сед ноги врозь в парах у стены;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наклоны и выпады в продольных шпагатах.</w:t>
      </w:r>
    </w:p>
    <w:p w:rsidR="005017EE" w:rsidRPr="00932AFB" w:rsidRDefault="00FF7E62" w:rsidP="00F9560D">
      <w:pPr>
        <w:pStyle w:val="af6"/>
        <w:rPr>
          <w:rFonts w:ascii="Liberation Serif" w:hAnsi="Liberation Serif"/>
          <w:i/>
          <w:sz w:val="24"/>
          <w:szCs w:val="24"/>
        </w:rPr>
      </w:pPr>
      <w:r w:rsidRPr="00932AFB">
        <w:rPr>
          <w:rFonts w:ascii="Liberation Serif" w:hAnsi="Liberation Serif"/>
          <w:i/>
          <w:sz w:val="24"/>
          <w:szCs w:val="24"/>
        </w:rPr>
        <w:t>Упражнения для развития силовых способностей: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lastRenderedPageBreak/>
        <w:t>- вертикальные (поднимание - опускание) и горизонтальные движения ногами в положении стоя у стены лёжа, упражнения «круг», «квадрат», «треугольник».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- упражнения для развития силовой выносливости мышц голени и стопы: финты в стойке (в движении по прямой, «челноки» и т.д.) и с использованием координационной лестницы, прыжковые упражнения в парах (с акцентом на поворот). 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i/>
          <w:sz w:val="24"/>
          <w:szCs w:val="24"/>
        </w:rPr>
        <w:t>Упражнения для развития координационных способностей (равновесие во время выполнения ударов), точности движений при выполнении ударов и перемещений: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развивающие упражнения из содержания технической подготовки.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Тема №4</w:t>
      </w:r>
      <w:r w:rsidRPr="00932AFB">
        <w:rPr>
          <w:rFonts w:ascii="Liberation Serif" w:hAnsi="Liberation Serif"/>
          <w:sz w:val="24"/>
          <w:szCs w:val="24"/>
        </w:rPr>
        <w:t xml:space="preserve">. </w:t>
      </w:r>
      <w:r w:rsidRPr="00932AFB">
        <w:rPr>
          <w:rFonts w:ascii="Liberation Serif" w:hAnsi="Liberation Serif"/>
          <w:i/>
          <w:sz w:val="24"/>
          <w:szCs w:val="24"/>
        </w:rPr>
        <w:t xml:space="preserve">Избранный вид спорта. </w:t>
      </w:r>
      <w:r w:rsidRPr="00932AFB">
        <w:rPr>
          <w:rFonts w:ascii="Liberation Serif" w:hAnsi="Liberation Serif"/>
          <w:sz w:val="24"/>
          <w:szCs w:val="24"/>
        </w:rPr>
        <w:t>Изучение элементов базовой техники рук и техники стоек: ап-соги (передняя прямая стойка), ап-губи (передняя согнутая стойка), туль-бон-джируги, сет-бон-джируги (двойной и тройной удар рукой), ольгуль-макки (блок в верхний уровень), момтонг-ан-макки (блок в средний уровень, внутрь), момтонг-паккат-макки (блок в средний уровень, наружу); совершенствование техники наранхи-соги, чучум-соги (стойка всадника), хан-бон-джируги (одиночный удар рукой), арэ-макки (блок в нижний уровень); изучение первого пхумсэ «тэгук-иль-джан»; совершенствование техники керуги-джумби (стойка готовности к поединку), ап-пхаль-олиги (мах ногой вперёд), ап-чаги (удар ногой вперёд), юп-пхаль-олиги (мах ногой в сторону), дольё-чаги (удар ногой с поворотом); изучение элементов базовой техники ног: паккат-пхаль-олиги (мах ногой наружу), ан-пхаль-олиги (мах ногой во внутрь), юп-чаги (удар ногой в сторону), юп-чаги (удар ногой в сторону) с п/н с подшагом задней ногой, дольё-чаги с передней ноги (с п/н) с подшагом задней ногой (з/н) и с подкатом; изучение степа и его элементов: переброс, финт вперёд, финт назад, шаг вперёд, шаг назад; изучение серий ударов долье-чаги (удары со степом) 1-10 ударов (на месте), изучение серий ударов долье-чаги (на месте) в соединении с элементом степа (переброс, финт, шаг); изучение соединений степ-удар: финт вперёд + дольё-чаги (атака с з/н), финт назад</w:t>
      </w:r>
      <w:r w:rsidRPr="00932AFB">
        <w:rPr>
          <w:rFonts w:ascii="Liberation Serif" w:hAnsi="Liberation Serif"/>
          <w:b/>
          <w:sz w:val="24"/>
          <w:szCs w:val="24"/>
        </w:rPr>
        <w:t xml:space="preserve"> + </w:t>
      </w:r>
      <w:r w:rsidRPr="00932AFB">
        <w:rPr>
          <w:rFonts w:ascii="Liberation Serif" w:hAnsi="Liberation Serif"/>
          <w:sz w:val="24"/>
          <w:szCs w:val="24"/>
        </w:rPr>
        <w:t>дольё-чаги (контратака с з/н «на опускание»); изучение упражнений на дистанцию дольё-чаги с п/н и ф/в дольё-чаги в парах выполнять сериями; пройти аттестацию на жёлтой пояс.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Pr="00932AFB">
        <w:rPr>
          <w:rFonts w:ascii="Liberation Serif" w:hAnsi="Liberation Serif"/>
          <w:iCs/>
          <w:sz w:val="24"/>
          <w:szCs w:val="24"/>
        </w:rPr>
        <w:t xml:space="preserve">Подводящие упражнения </w:t>
      </w:r>
      <w:r w:rsidRPr="00932AFB">
        <w:rPr>
          <w:rFonts w:ascii="Liberation Serif" w:hAnsi="Liberation Serif"/>
          <w:sz w:val="24"/>
          <w:szCs w:val="24"/>
        </w:rPr>
        <w:t>для освоения базовой техники рук и стоек: выполнение ударов и блоков в изученных стойках, выполнение соединений стойка-блок, стойка-удар (на месте и в движении), выполнение соединений стойка-блок,  стойка-удар из  первого пхумсэ, изучение и закрепление техники первого пхумсэ.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iCs/>
          <w:sz w:val="24"/>
          <w:szCs w:val="24"/>
        </w:rPr>
        <w:t>Подводящие упражнения</w:t>
      </w:r>
      <w:r w:rsidRPr="00932AFB">
        <w:rPr>
          <w:rFonts w:ascii="Liberation Serif" w:hAnsi="Liberation Serif"/>
          <w:sz w:val="24"/>
          <w:szCs w:val="24"/>
        </w:rPr>
        <w:t xml:space="preserve"> для освоения базовой техники ног: совершенствование   изученных махов и ударов ногами  в стойке на месте и в движении, маховые движения и «разгибы» в положении сидя, лёжа, в стойке с касанием предметов. Изучение и совершенствование ударов ногами (последовательность: сидя или лёжа, в упорах, в упорах с подъёмом, на коленях, стоя у стены, в стойке, в лапу одиночные и сдвоенные, в лапу и жилет, одиночные и с элементом степа,  в лапу серии ударов, серия удар с элементом степа). </w:t>
      </w:r>
    </w:p>
    <w:p w:rsidR="005017EE" w:rsidRPr="00932AFB" w:rsidRDefault="00FF7E62" w:rsidP="00F9560D">
      <w:pPr>
        <w:pStyle w:val="af6"/>
        <w:ind w:firstLine="708"/>
        <w:rPr>
          <w:rFonts w:ascii="Liberation Serif" w:eastAsiaTheme="minorHAnsi" w:hAnsi="Liberation Serif"/>
          <w:sz w:val="24"/>
          <w:szCs w:val="24"/>
        </w:rPr>
      </w:pPr>
      <w:r w:rsidRPr="00932AFB">
        <w:rPr>
          <w:rFonts w:ascii="Liberation Serif" w:hAnsi="Liberation Serif"/>
          <w:iCs/>
          <w:sz w:val="24"/>
          <w:szCs w:val="24"/>
        </w:rPr>
        <w:t>Развивающиеупражнения</w:t>
      </w:r>
      <w:r w:rsidRPr="00932AFB">
        <w:rPr>
          <w:rFonts w:ascii="Liberation Serif" w:hAnsi="Liberation Serif"/>
          <w:sz w:val="24"/>
          <w:szCs w:val="24"/>
        </w:rPr>
        <w:t xml:space="preserve"> для освоения базовой техники ног: прыжки в стойке на координационной лестнице (лицом, боком и т.д.). Общеразвивающие упражнения в положении сидя, лёжа: махи, разгибы, круговые движения и т.д.. Вертикальные (поднимание - опускание) и горизонтальные движения ногами в положении лёжа, стоя у стены, упражнения «круг», «квадрат», «треугольник». Выполнение ударов в лапу ракетку в положении сидя, лёжа, стоя у стены, в стойке, из положения «приседа» или «выпада в перёд».</w:t>
      </w:r>
    </w:p>
    <w:p w:rsidR="005017EE" w:rsidRPr="00932AFB" w:rsidRDefault="00FF7E62" w:rsidP="00F9560D">
      <w:pPr>
        <w:pStyle w:val="af6"/>
        <w:ind w:firstLine="708"/>
        <w:rPr>
          <w:rStyle w:val="af9"/>
          <w:rFonts w:ascii="Liberation Serif" w:hAnsi="Liberation Serif"/>
          <w:color w:val="auto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Тема №5</w:t>
      </w:r>
      <w:r w:rsidRPr="00932AFB">
        <w:rPr>
          <w:rFonts w:ascii="Liberation Serif" w:hAnsi="Liberation Serif"/>
          <w:sz w:val="24"/>
          <w:szCs w:val="24"/>
        </w:rPr>
        <w:t xml:space="preserve">. </w:t>
      </w:r>
      <w:r w:rsidRPr="00932AFB">
        <w:rPr>
          <w:rFonts w:ascii="Liberation Serif" w:hAnsi="Liberation Serif"/>
          <w:i/>
          <w:sz w:val="24"/>
          <w:szCs w:val="24"/>
        </w:rPr>
        <w:t>Другие виды спорта и подвижные игры</w:t>
      </w:r>
      <w:r w:rsidRPr="00932AFB">
        <w:rPr>
          <w:rFonts w:ascii="Liberation Serif" w:hAnsi="Liberation Serif"/>
          <w:sz w:val="24"/>
          <w:szCs w:val="24"/>
        </w:rPr>
        <w:t>. Легкоатлетические и гимнастические упражнения. Комбинированные эстафеты с элементами бега, прыжков, ползания, лазанья, метаний, кувырков; с переноской, расстановкой и собиранием предметов; переноской груза; с сохранением равновесия; со скакалками, набивными мячами, элементами спортивных игр.</w:t>
      </w:r>
    </w:p>
    <w:p w:rsidR="005017EE" w:rsidRPr="00932AFB" w:rsidRDefault="00FF7E62" w:rsidP="00F9560D">
      <w:pPr>
        <w:pStyle w:val="af6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Подвижные игры на быстроту, быстроту реакции, внимание, выносливость.</w:t>
      </w: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Pr="00932AFB">
        <w:rPr>
          <w:rStyle w:val="af9"/>
          <w:rFonts w:ascii="Liberation Serif" w:hAnsi="Liberation Serif"/>
          <w:color w:val="auto"/>
          <w:sz w:val="24"/>
          <w:szCs w:val="24"/>
        </w:rPr>
        <w:t xml:space="preserve">Продолжительный </w:t>
      </w:r>
      <w:r w:rsidRPr="00932AFB">
        <w:rPr>
          <w:rFonts w:ascii="Liberation Serif" w:hAnsi="Liberation Serif"/>
          <w:sz w:val="24"/>
          <w:szCs w:val="24"/>
        </w:rPr>
        <w:t>бег, бег на короткие, специально-беговые упражнения, челночный бег, легкоатлетические прыжки, подскоки и т.д.</w:t>
      </w:r>
      <w:r w:rsidRPr="00932AFB">
        <w:rPr>
          <w:rStyle w:val="af9"/>
          <w:rFonts w:ascii="Liberation Serif" w:hAnsi="Liberation Serif"/>
          <w:color w:val="auto"/>
          <w:sz w:val="24"/>
          <w:szCs w:val="24"/>
        </w:rPr>
        <w:t xml:space="preserve">). </w:t>
      </w:r>
      <w:r w:rsidRPr="00932AFB">
        <w:rPr>
          <w:rFonts w:ascii="Liberation Serif" w:hAnsi="Liberation Serif"/>
          <w:sz w:val="24"/>
          <w:szCs w:val="24"/>
        </w:rPr>
        <w:t xml:space="preserve">Кувырки вперед, назад, боком, стойка на лопатках, мостик из положении лёжа, «лягушка», «полушпагат» и «шпагат». </w:t>
      </w:r>
      <w:r w:rsidRPr="00932AFB">
        <w:rPr>
          <w:rStyle w:val="af9"/>
          <w:rFonts w:ascii="Liberation Serif" w:hAnsi="Liberation Serif"/>
          <w:color w:val="auto"/>
          <w:sz w:val="24"/>
          <w:szCs w:val="24"/>
        </w:rPr>
        <w:t>Подвижные игры</w:t>
      </w:r>
      <w:r w:rsidRPr="00932AFB">
        <w:rPr>
          <w:rFonts w:ascii="Liberation Serif" w:hAnsi="Liberation Serif"/>
          <w:i/>
          <w:sz w:val="24"/>
          <w:szCs w:val="24"/>
        </w:rPr>
        <w:t>:</w:t>
      </w:r>
      <w:r w:rsidRPr="00932AFB">
        <w:rPr>
          <w:rFonts w:ascii="Liberation Serif" w:hAnsi="Liberation Serif"/>
          <w:sz w:val="24"/>
          <w:szCs w:val="24"/>
        </w:rPr>
        <w:t xml:space="preserve"> эстафеты, «рыбаки и рыбки», «вышибалы», «перестрелки», </w:t>
      </w:r>
      <w:r w:rsidRPr="00932AFB">
        <w:rPr>
          <w:rFonts w:ascii="Liberation Serif" w:hAnsi="Liberation Serif"/>
          <w:sz w:val="24"/>
          <w:szCs w:val="24"/>
        </w:rPr>
        <w:lastRenderedPageBreak/>
        <w:t>«третий лишний», «вызов номеров», «бои на мечах», «воробьи и вороны», «официант», «салки».</w:t>
      </w:r>
    </w:p>
    <w:p w:rsidR="005017EE" w:rsidRPr="00932AFB" w:rsidRDefault="005017EE" w:rsidP="00F9560D">
      <w:pPr>
        <w:pStyle w:val="af6"/>
        <w:rPr>
          <w:rFonts w:ascii="Liberation Serif" w:eastAsiaTheme="majorEastAsia" w:hAnsi="Liberation Serif"/>
          <w:b/>
          <w:bCs/>
          <w:sz w:val="24"/>
          <w:szCs w:val="24"/>
          <w:u w:val="single"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4" w:name="_Toc17616479"/>
      <w:r w:rsidRPr="00932AFB">
        <w:rPr>
          <w:rFonts w:ascii="Liberation Serif" w:hAnsi="Liberation Serif" w:cs="Times New Roman"/>
          <w:b/>
          <w:sz w:val="24"/>
          <w:szCs w:val="24"/>
        </w:rPr>
        <w:t>Планируемые результаты</w:t>
      </w:r>
      <w:bookmarkEnd w:id="4"/>
    </w:p>
    <w:p w:rsidR="005017EE" w:rsidRPr="00932AFB" w:rsidRDefault="005017EE" w:rsidP="00F9560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Метапредметные результаты: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i/>
          <w:iCs/>
          <w:sz w:val="24"/>
          <w:szCs w:val="24"/>
        </w:rPr>
        <w:t>по итогам реализации программы у учащихся: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-будет развита быстрота, ловкость, гибкость, скоростно-силовые качества, укреплен опорно-двигательный аппарат;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развиты навыки индивидуальных, групповых, командных тактических действий;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развиты способности взаимодействия между игроками команды, специфическое восприятие действий;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развиты качества: организованность, самостоятельность, ответственность.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Личностные результаты: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i/>
          <w:iCs/>
          <w:sz w:val="24"/>
          <w:szCs w:val="24"/>
        </w:rPr>
        <w:t>по итогам реализации программы учащиеся: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проявлять волевые и нравственные качества в тренировочном и учебном процессе, в соревновательной деятельности;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-в них будет сформировано стремление действовать в коллективе и желание отстаиватьчесть своей команды, школы на соревнованиях различного уровня (патриотизм);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вести здоровый образ жизни.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</w:rPr>
        <w:t> </w:t>
      </w:r>
      <w:r w:rsidRPr="00932AFB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Предметные результаты: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i/>
          <w:iCs/>
          <w:sz w:val="24"/>
          <w:szCs w:val="24"/>
        </w:rPr>
        <w:t>по итогам реализации программы учащиеся: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знать теоретический материал об истории баскетбола, правила ведения игры и спортивной терминологии;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знать правила гигиены, врачебного контроля и самоконтроля спортсмена, предупреждения травматизма;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знать технику и тактику тхэквондо (ВТФ);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проявлять специфические виды восприятия, чувство площадки, чувство партнёра, чувство времени.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иметь опыт участия в соревнованиях различного уровня.</w:t>
      </w:r>
    </w:p>
    <w:p w:rsidR="005017EE" w:rsidRPr="00932AFB" w:rsidRDefault="005017EE" w:rsidP="00F9560D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p w:rsidR="005017EE" w:rsidRPr="00932AFB" w:rsidRDefault="005017EE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Метапредметные результаты: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i/>
          <w:iCs/>
          <w:sz w:val="24"/>
          <w:szCs w:val="24"/>
        </w:rPr>
        <w:t>по итогам реализации программы у учащихся: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-будет развита быстрота, ловкость, гибкость, скоростно-силовые качества, укреплен опорно-двигательный аппарат;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развиты навыки индивидуальных, групповых, командных тактических действий;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развиты способности взаимодействия между игроками команды, специфическое восприятие действий;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развиты качества: организованность, самостоятельность, ответственность.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Личностные результаты: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i/>
          <w:iCs/>
          <w:sz w:val="24"/>
          <w:szCs w:val="24"/>
        </w:rPr>
        <w:t>по итогам реализации программы учащиеся: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проявлять волевые и нравственные качества в тренировочном и учебном процессе, в соревновательной деятельности;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-в них будет сформировано стремление действовать в коллективе и желание отстаиватьчесть своей команды, школы на соревнованиях различного уровня (патриотизм);</w:t>
      </w:r>
    </w:p>
    <w:p w:rsidR="005017EE" w:rsidRPr="00932AFB" w:rsidRDefault="00FF7E62" w:rsidP="00F9560D">
      <w:pPr>
        <w:pStyle w:val="af1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eastAsiaTheme="majorEastAsia" w:hAnsi="Liberation Serif" w:cs="Times New Roman"/>
          <w:sz w:val="24"/>
          <w:szCs w:val="24"/>
        </w:rPr>
        <w:t>-</w:t>
      </w:r>
      <w:r w:rsidRPr="00932AFB">
        <w:rPr>
          <w:rFonts w:ascii="Liberation Serif" w:hAnsi="Liberation Serif" w:cs="Times New Roman"/>
          <w:sz w:val="24"/>
          <w:szCs w:val="24"/>
        </w:rPr>
        <w:t>будут правильно демонстрировать технику изученных элементов базовой техники рук и техники стоек: ап-соги (передняя прямая стойка), ап-губи (передняя согнутая стойка), туль-бон-джируги, сет-бон-джируги (двойной и тройной удар рукой), ольгуль-макки (блок в верхний уровень), момтонг-ан-макки (блок в средний уровень, внутрь), момтонг-паккат-макки (блок в средний уровень, наружу);</w:t>
      </w:r>
    </w:p>
    <w:p w:rsidR="005017EE" w:rsidRPr="00932AFB" w:rsidRDefault="00FF7E62" w:rsidP="00F9560D">
      <w:pPr>
        <w:pStyle w:val="af1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lastRenderedPageBreak/>
        <w:t>- будут правильно демонстрировать технику первого пхумсэ «тэгук-иль-джан»;</w:t>
      </w:r>
    </w:p>
    <w:p w:rsidR="005017EE" w:rsidRPr="00932AFB" w:rsidRDefault="00FF7E62" w:rsidP="00F9560D">
      <w:pPr>
        <w:pStyle w:val="af1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- будут правильно демонстрировать технику изученных элементов базовой техники ног: паккат-пхаль-олиги (мах ногой наружу), ан-пхаль-олиги (мах ногой во внутрь), юп-чаги (удар ногой в сторону), юп-чаги (удар ногой в сторону) с п/н с подшагом задней ногой, дольё-чаги с передней ноги (с п/н) с подшагом задней ногой (з/н) и с подкатом;</w:t>
      </w:r>
    </w:p>
    <w:p w:rsidR="005017EE" w:rsidRPr="00932AFB" w:rsidRDefault="00FF7E62" w:rsidP="00F9560D">
      <w:pPr>
        <w:pStyle w:val="af1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- будут выполнять элементы степа: переброс, финт вперёд, финт назад, шаг вперёд, шаг назад.</w:t>
      </w:r>
    </w:p>
    <w:p w:rsidR="005017EE" w:rsidRPr="00932AFB" w:rsidRDefault="00FF7E62" w:rsidP="00F9560D">
      <w:pPr>
        <w:pStyle w:val="af1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- будут выполнять серий ударов долье-чаги (удары со степом) 1-10 ударов (на месте), изучение серий ударов долье-чаги (на месте) в соединении с элементом степа (переброс, финт, шаг).</w:t>
      </w:r>
    </w:p>
    <w:p w:rsidR="005017EE" w:rsidRPr="00932AFB" w:rsidRDefault="00FF7E62" w:rsidP="00F9560D">
      <w:pPr>
        <w:pStyle w:val="af1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- будут выполнять соединения степ-удар: финт вперёд + дольё-чаги (атака с з/н), финт назад+дольё-чаги (контратака с з/н «на опускание»);</w:t>
      </w:r>
    </w:p>
    <w:p w:rsidR="005017EE" w:rsidRPr="00932AFB" w:rsidRDefault="00FF7E62" w:rsidP="00F9560D">
      <w:pPr>
        <w:pStyle w:val="af1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- будут выполнять упражнения на чувство дистанции дольё-чаги с п/н и ф/в дольё-чаги в парах (сериями).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вести здоровый образ жизни.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</w:rPr>
        <w:t> </w:t>
      </w:r>
      <w:r w:rsidRPr="00932AFB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Предметные результаты: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i/>
          <w:iCs/>
          <w:sz w:val="24"/>
          <w:szCs w:val="24"/>
        </w:rPr>
        <w:t>по итогам реализации программы учащиеся: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знать теоретический материал об истории баскетбола, правила ведения игры и спортивной терминологии;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знать правила гигиены, врачебного контроля и самоконтроля спортсмена, предупреждения травматизма;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знать технику и тактику тхэквондо (ВТФ);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проявлять специфические виды восприятия, чувство площадки, чувство партнёра, чувство времени.</w:t>
      </w:r>
    </w:p>
    <w:p w:rsidR="005017EE" w:rsidRPr="00932AFB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-будут иметь опыт участия в соревнованиях различного уровня.</w:t>
      </w:r>
    </w:p>
    <w:p w:rsidR="005017EE" w:rsidRPr="00932AFB" w:rsidRDefault="00FF7E62" w:rsidP="00F9560D">
      <w:pPr>
        <w:pStyle w:val="af6"/>
        <w:ind w:firstLine="709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eastAsiaTheme="majorEastAsia" w:hAnsi="Liberation Serif"/>
          <w:sz w:val="24"/>
          <w:szCs w:val="24"/>
        </w:rPr>
        <w:t>-</w:t>
      </w:r>
      <w:r w:rsidRPr="00932AFB">
        <w:rPr>
          <w:rFonts w:ascii="Liberation Serif" w:hAnsi="Liberation Serif"/>
          <w:sz w:val="24"/>
          <w:szCs w:val="24"/>
        </w:rPr>
        <w:t>будут знать правила техники безопасности и правила поведения в здании Спортивной школы, в раздевалке, в зале. Основные понятия теории методики физической культуры и спорта (части тренировочного занятия, части тела, мышечные группы и др.);</w:t>
      </w:r>
    </w:p>
    <w:p w:rsidR="005017EE" w:rsidRPr="00932AFB" w:rsidRDefault="00FF7E62" w:rsidP="00F9560D">
      <w:pPr>
        <w:pStyle w:val="af6"/>
        <w:ind w:firstLine="709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- будут знать основные понятия избранного вида спорта (этикет, аттестация, система поясов, «пхумсэ», дистанция, атака, контратака, степ, элементы степа: финт, переброс, начальные знания о правилах соревновательного поединка).</w:t>
      </w: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rPr>
          <w:rFonts w:ascii="Liberation Serif" w:eastAsiaTheme="majorEastAsia" w:hAnsi="Liberation Serif" w:cs="Times New Roman"/>
          <w:b/>
          <w:sz w:val="24"/>
          <w:szCs w:val="24"/>
        </w:rPr>
      </w:pPr>
      <w:r w:rsidRPr="00932AFB">
        <w:rPr>
          <w:rFonts w:ascii="Liberation Serif" w:eastAsiaTheme="majorEastAsia" w:hAnsi="Liberation Serif" w:cs="Times New Roman"/>
          <w:b/>
          <w:sz w:val="24"/>
          <w:szCs w:val="24"/>
        </w:rPr>
        <w:br w:type="page" w:clear="all"/>
      </w: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Theme="majorEastAsia" w:hAnsi="Liberation Serif" w:cs="Times New Roman"/>
          <w:b/>
          <w:sz w:val="24"/>
          <w:szCs w:val="24"/>
        </w:rPr>
      </w:pPr>
      <w:r w:rsidRPr="00932AFB">
        <w:rPr>
          <w:rFonts w:ascii="Liberation Serif" w:eastAsiaTheme="majorEastAsia" w:hAnsi="Liberation Serif" w:cs="Times New Roman"/>
          <w:b/>
          <w:sz w:val="24"/>
          <w:szCs w:val="24"/>
        </w:rPr>
        <w:lastRenderedPageBreak/>
        <w:t>Календарный учебный график</w:t>
      </w:r>
    </w:p>
    <w:p w:rsidR="005017EE" w:rsidRPr="00932AFB" w:rsidRDefault="005017EE" w:rsidP="00F9560D">
      <w:pPr>
        <w:spacing w:after="0" w:line="240" w:lineRule="auto"/>
        <w:jc w:val="center"/>
        <w:rPr>
          <w:rFonts w:ascii="Liberation Serif" w:eastAsiaTheme="majorEastAsia" w:hAnsi="Liberation Serif" w:cs="Times New Roman"/>
          <w:b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ind w:firstLine="709"/>
        <w:jc w:val="both"/>
        <w:rPr>
          <w:rFonts w:ascii="Liberation Serif" w:eastAsiaTheme="majorEastAsia" w:hAnsi="Liberation Serif" w:cs="Times New Roman"/>
          <w:sz w:val="24"/>
          <w:szCs w:val="24"/>
        </w:rPr>
      </w:pPr>
      <w:r w:rsidRPr="00932AFB">
        <w:rPr>
          <w:rFonts w:ascii="Liberation Serif" w:eastAsiaTheme="majorEastAsia" w:hAnsi="Liberation Serif" w:cs="Times New Roman"/>
          <w:sz w:val="24"/>
          <w:szCs w:val="24"/>
        </w:rPr>
        <w:t>Начало учебного года:  сентябрь.</w:t>
      </w:r>
    </w:p>
    <w:p w:rsidR="005017EE" w:rsidRPr="00932AFB" w:rsidRDefault="00FF7E62" w:rsidP="00F9560D">
      <w:pPr>
        <w:spacing w:after="0" w:line="240" w:lineRule="auto"/>
        <w:ind w:firstLine="709"/>
        <w:jc w:val="both"/>
        <w:rPr>
          <w:rFonts w:ascii="Liberation Serif" w:eastAsiaTheme="majorEastAsia" w:hAnsi="Liberation Serif" w:cs="Times New Roman"/>
          <w:sz w:val="24"/>
          <w:szCs w:val="24"/>
        </w:rPr>
      </w:pPr>
      <w:r w:rsidRPr="00932AFB">
        <w:rPr>
          <w:rFonts w:ascii="Liberation Serif" w:eastAsiaTheme="majorEastAsia" w:hAnsi="Liberation Serif" w:cs="Times New Roman"/>
          <w:sz w:val="24"/>
          <w:szCs w:val="24"/>
        </w:rPr>
        <w:t>Окончание учебного года: май.</w:t>
      </w:r>
    </w:p>
    <w:p w:rsidR="005017EE" w:rsidRPr="00932AFB" w:rsidRDefault="00FF7E62" w:rsidP="00F9560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 xml:space="preserve">Учебно-тренировочный год состоит из 36 - недельного цикла, общее количество часов в год – 144, количество часов в неделю – 4, количество занятий в неделю – 2. </w:t>
      </w:r>
    </w:p>
    <w:p w:rsidR="005017EE" w:rsidRPr="00932AFB" w:rsidRDefault="00FF7E62" w:rsidP="00F9560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Периодичность текущего контроля успеваемости и промежуточной аттестации обучающихся. Входной контроль осуществляется в сентябре (выполнение нормативов), текущий контроль с ноября по апрель. Промежуточная и итоговая аттестация осуществляется в мае.</w:t>
      </w:r>
    </w:p>
    <w:p w:rsidR="00F9560D" w:rsidRPr="00932AFB" w:rsidRDefault="00F9560D" w:rsidP="00F9560D">
      <w:pPr>
        <w:tabs>
          <w:tab w:val="left" w:pos="1273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32AFB">
        <w:rPr>
          <w:rFonts w:ascii="Liberation Serif" w:hAnsi="Liberation Serif"/>
          <w:b/>
          <w:sz w:val="24"/>
          <w:szCs w:val="24"/>
        </w:rPr>
        <w:t>Календарный учебный график 2023-2024 учебный год</w:t>
      </w:r>
    </w:p>
    <w:p w:rsidR="00F9560D" w:rsidRPr="00932AFB" w:rsidRDefault="00F9560D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5612"/>
        <w:gridCol w:w="3191"/>
      </w:tblGrid>
      <w:tr w:rsidR="00F9560D" w:rsidRPr="00932AFB" w:rsidTr="00F50433">
        <w:tc>
          <w:tcPr>
            <w:tcW w:w="768" w:type="dxa"/>
            <w:noWrap/>
          </w:tcPr>
          <w:p w:rsidR="00F9560D" w:rsidRPr="00932AFB" w:rsidRDefault="00F9560D" w:rsidP="00F50433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/>
                <w:sz w:val="24"/>
                <w:szCs w:val="24"/>
              </w:rPr>
              <w:t>№п/п</w:t>
            </w:r>
          </w:p>
        </w:tc>
        <w:tc>
          <w:tcPr>
            <w:tcW w:w="5612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/>
                <w:sz w:val="24"/>
                <w:szCs w:val="24"/>
              </w:rPr>
              <w:t>Основные характеристики образовательного процесса</w:t>
            </w:r>
          </w:p>
        </w:tc>
        <w:tc>
          <w:tcPr>
            <w:tcW w:w="3191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/>
                <w:sz w:val="24"/>
                <w:szCs w:val="24"/>
              </w:rPr>
              <w:t>Показатель</w:t>
            </w:r>
          </w:p>
        </w:tc>
      </w:tr>
      <w:tr w:rsidR="00F9560D" w:rsidRPr="00932AFB" w:rsidTr="00F50433">
        <w:tc>
          <w:tcPr>
            <w:tcW w:w="768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612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191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</w:tr>
      <w:tr w:rsidR="00F9560D" w:rsidRPr="00932AFB" w:rsidTr="00F50433">
        <w:tc>
          <w:tcPr>
            <w:tcW w:w="768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612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Количество учебных дней</w:t>
            </w:r>
          </w:p>
        </w:tc>
        <w:tc>
          <w:tcPr>
            <w:tcW w:w="3191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108</w:t>
            </w:r>
          </w:p>
        </w:tc>
      </w:tr>
      <w:tr w:rsidR="00F9560D" w:rsidRPr="00932AFB" w:rsidTr="00F50433">
        <w:tc>
          <w:tcPr>
            <w:tcW w:w="768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612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91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F9560D" w:rsidRPr="00932AFB" w:rsidTr="00F50433">
        <w:tc>
          <w:tcPr>
            <w:tcW w:w="768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612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Количество часов</w:t>
            </w:r>
          </w:p>
        </w:tc>
        <w:tc>
          <w:tcPr>
            <w:tcW w:w="3191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</w:tr>
      <w:tr w:rsidR="00F9560D" w:rsidRPr="00932AFB" w:rsidTr="00F50433">
        <w:tc>
          <w:tcPr>
            <w:tcW w:w="768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612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 xml:space="preserve">Недель в </w:t>
            </w: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932AFB">
              <w:rPr>
                <w:rFonts w:ascii="Liberation Serif" w:hAnsi="Liberation Serif"/>
                <w:sz w:val="24"/>
                <w:szCs w:val="24"/>
              </w:rPr>
              <w:t xml:space="preserve"> полугодии</w:t>
            </w:r>
          </w:p>
        </w:tc>
        <w:tc>
          <w:tcPr>
            <w:tcW w:w="3191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</w:tr>
      <w:tr w:rsidR="00F9560D" w:rsidRPr="00932AFB" w:rsidTr="00F50433">
        <w:tc>
          <w:tcPr>
            <w:tcW w:w="768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612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Недель во</w:t>
            </w: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II </w:t>
            </w:r>
            <w:r w:rsidRPr="00932AFB">
              <w:rPr>
                <w:rFonts w:ascii="Liberation Serif" w:hAnsi="Liberation Serif"/>
                <w:sz w:val="24"/>
                <w:szCs w:val="24"/>
              </w:rPr>
              <w:t>полугодии</w:t>
            </w:r>
          </w:p>
        </w:tc>
        <w:tc>
          <w:tcPr>
            <w:tcW w:w="3191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</w:tr>
      <w:tr w:rsidR="00F9560D" w:rsidRPr="00932AFB" w:rsidTr="00F50433">
        <w:tc>
          <w:tcPr>
            <w:tcW w:w="768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612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Начало занятий</w:t>
            </w:r>
          </w:p>
        </w:tc>
        <w:tc>
          <w:tcPr>
            <w:tcW w:w="3191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01 сентября</w:t>
            </w:r>
          </w:p>
        </w:tc>
      </w:tr>
      <w:tr w:rsidR="00F9560D" w:rsidRPr="00932AFB" w:rsidTr="00F50433">
        <w:tc>
          <w:tcPr>
            <w:tcW w:w="768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612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Выходные дни</w:t>
            </w:r>
          </w:p>
        </w:tc>
        <w:tc>
          <w:tcPr>
            <w:tcW w:w="3191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31 декабря - 9 января</w:t>
            </w:r>
          </w:p>
        </w:tc>
      </w:tr>
      <w:tr w:rsidR="00F9560D" w:rsidRPr="00932AFB" w:rsidTr="00F50433">
        <w:tc>
          <w:tcPr>
            <w:tcW w:w="768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5612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191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31 мая</w:t>
            </w:r>
          </w:p>
        </w:tc>
      </w:tr>
      <w:tr w:rsidR="00F9560D" w:rsidRPr="00932AFB" w:rsidTr="00F50433">
        <w:tc>
          <w:tcPr>
            <w:tcW w:w="768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612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Входной контроль</w:t>
            </w:r>
          </w:p>
        </w:tc>
        <w:tc>
          <w:tcPr>
            <w:tcW w:w="3191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С 01 сентября по 30 сентября</w:t>
            </w:r>
          </w:p>
        </w:tc>
      </w:tr>
      <w:tr w:rsidR="00F9560D" w:rsidRPr="00932AFB" w:rsidTr="00F50433">
        <w:tc>
          <w:tcPr>
            <w:tcW w:w="768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612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Текущий контроль</w:t>
            </w:r>
          </w:p>
        </w:tc>
        <w:tc>
          <w:tcPr>
            <w:tcW w:w="3191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30 сентября по 26 декабря, с 10 января по 12 мая</w:t>
            </w:r>
          </w:p>
        </w:tc>
      </w:tr>
      <w:tr w:rsidR="00F9560D" w:rsidRPr="00932AFB" w:rsidTr="00F50433">
        <w:tc>
          <w:tcPr>
            <w:tcW w:w="768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612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191" w:type="dxa"/>
            <w:noWrap/>
          </w:tcPr>
          <w:p w:rsidR="00F9560D" w:rsidRPr="00932AFB" w:rsidRDefault="00F9560D" w:rsidP="00F504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С 12 мая по 31 мая</w:t>
            </w:r>
          </w:p>
        </w:tc>
      </w:tr>
    </w:tbl>
    <w:p w:rsidR="005017EE" w:rsidRPr="00932AFB" w:rsidRDefault="005017EE" w:rsidP="00F9560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5" w:name="_Toc17616480"/>
      <w:r w:rsidRPr="00932AFB">
        <w:rPr>
          <w:rFonts w:ascii="Liberation Serif" w:hAnsi="Liberation Serif" w:cs="Times New Roman"/>
          <w:b/>
          <w:sz w:val="24"/>
          <w:szCs w:val="24"/>
        </w:rPr>
        <w:t>Оценочные материалы</w:t>
      </w:r>
      <w:bookmarkEnd w:id="5"/>
    </w:p>
    <w:p w:rsidR="005017EE" w:rsidRPr="00932AFB" w:rsidRDefault="005017EE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Периодичность и порядок текущего контроля успеваемости и промежуточной аттестации обучающихся по программе  осуществляется согласно календарного учебного графика.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Формы текущего контроля успеваемости и промежуточной аттестации: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Pr="00932AFB">
        <w:rPr>
          <w:rFonts w:ascii="Liberation Serif" w:eastAsia="Times New Roman" w:hAnsi="Liberation Serif" w:cs="Times New Roman"/>
          <w:sz w:val="24"/>
          <w:szCs w:val="24"/>
          <w:u w:val="single"/>
        </w:rPr>
        <w:t>входной контроль</w:t>
      </w:r>
      <w:r w:rsidRPr="00932AFB">
        <w:rPr>
          <w:rFonts w:ascii="Liberation Serif" w:eastAsia="Times New Roman" w:hAnsi="Liberation Serif" w:cs="Times New Roman"/>
          <w:sz w:val="24"/>
          <w:szCs w:val="24"/>
        </w:rPr>
        <w:t xml:space="preserve"> проводится в форме контрольных  тестов (физических упражнений) с целью выявления возможностей обучающихся (оценочный материал – протокол выполнения физических упражнений);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Pr="00932AFB">
        <w:rPr>
          <w:rFonts w:ascii="Liberation Serif" w:eastAsia="Times New Roman" w:hAnsi="Liberation Serif" w:cs="Times New Roman"/>
          <w:sz w:val="24"/>
          <w:szCs w:val="24"/>
          <w:u w:val="single"/>
        </w:rPr>
        <w:t>текущий контроль</w:t>
      </w:r>
      <w:r w:rsidRPr="00932AFB">
        <w:rPr>
          <w:rFonts w:ascii="Liberation Serif" w:eastAsia="Times New Roman" w:hAnsi="Liberation Serif" w:cs="Times New Roman"/>
          <w:sz w:val="24"/>
          <w:szCs w:val="24"/>
        </w:rPr>
        <w:t xml:space="preserve"> успеваемости проводится после прохождения каждой темы учебного плана программы (контрольные упражнения).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  <w:u w:val="single"/>
        </w:rPr>
        <w:t>Методы контроля: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наблюдение за качеством выполнения упражнения обучающимся (лист наблюдения);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срез теоретических знаний по темам программы (протокол опроса);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контрольное задание на выполнение физических упражнений (протокол выполнения физических упражнений);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участие в соревнованиях (протокол соревнований).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  <w:u w:val="single"/>
        </w:rPr>
        <w:t>Промежуточная аттестация</w:t>
      </w:r>
      <w:r w:rsidRPr="00932AFB">
        <w:rPr>
          <w:rFonts w:ascii="Liberation Serif" w:eastAsia="Times New Roman" w:hAnsi="Liberation Serif" w:cs="Times New Roman"/>
          <w:sz w:val="24"/>
          <w:szCs w:val="24"/>
        </w:rPr>
        <w:t xml:space="preserve"> обучающихся проводится  по окончанию учебного года. Диагностика результатов проводится в виде тестов и контрольных упражнений. 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  <w:u w:val="single"/>
        </w:rPr>
        <w:t>Итоговая аттестация</w:t>
      </w:r>
      <w:r w:rsidRPr="00932AFB">
        <w:rPr>
          <w:rFonts w:ascii="Liberation Serif" w:eastAsia="Times New Roman" w:hAnsi="Liberation Serif" w:cs="Times New Roman"/>
          <w:sz w:val="24"/>
          <w:szCs w:val="24"/>
        </w:rPr>
        <w:t xml:space="preserve"> обучающихся проводится по окончании обучения по программе.Основной показатель освоения программы - выполнение программных требований по уровню подготовленности занимающихся, выраженных в количественно - качественных </w:t>
      </w:r>
      <w:r w:rsidRPr="00932AFB">
        <w:rPr>
          <w:rFonts w:ascii="Liberation Serif" w:eastAsia="Times New Roman" w:hAnsi="Liberation Serif" w:cs="Times New Roman"/>
          <w:sz w:val="24"/>
          <w:szCs w:val="24"/>
        </w:rPr>
        <w:lastRenderedPageBreak/>
        <w:t>показателях технической, тактической, физической, теоретической подготовленности, физического развития.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Результаты контрольных испытаний являются основой для отбора в группы следующего этапа многолетней подготовки.</w:t>
      </w:r>
    </w:p>
    <w:p w:rsidR="005017EE" w:rsidRPr="00932AFB" w:rsidRDefault="00FF7E62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 </w:t>
      </w:r>
      <w:r w:rsidRPr="00932AFB">
        <w:rPr>
          <w:rFonts w:ascii="Liberation Serif" w:eastAsia="Times New Roman" w:hAnsi="Liberation Serif" w:cs="Times New Roman"/>
          <w:sz w:val="24"/>
          <w:szCs w:val="24"/>
        </w:rPr>
        <w:tab/>
        <w:t>Показатели оценки результатов освоения программы: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теоретическая подготовка обучающихся по программе (владение терминологией,  знание основных предметных областей учебного плана программы);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практическая физическая подготовка обучающихся по программе (физическая, техническая  подготовленность, физическое развитие);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участие  в образовательном процессе (посещение занятий, ведение дневника спортсмена).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Для осуществление текущего контроля и промежуточной аттестации обучающихся разработаны контрольно-измерительные материалы, в которых указаны формы, цели, методы текущего контроля и промежуточной аттестации обучающихся, формируется система оценивания: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лист наблюдения;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опросник;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протокол выполнения физических упражнений.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ab/>
        <w:t>Кроме того, контрольно-измерительные материалы предусматривают не только проведение текущего контроля успеваемости и промежуточной аттестации обучающихся по программе, но и оценку удовлетворенности качеством дополнительных образовательных услуг.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ab/>
        <w:t>Форма представления образовательных результатов: личная карточка спортсмена,  дневник спортсмена.</w:t>
      </w:r>
    </w:p>
    <w:p w:rsidR="005017EE" w:rsidRPr="00932AFB" w:rsidRDefault="005017EE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Style w:val="af0"/>
        <w:tblW w:w="9834" w:type="dxa"/>
        <w:tblLook w:val="04A0"/>
      </w:tblPr>
      <w:tblGrid>
        <w:gridCol w:w="509"/>
        <w:gridCol w:w="2242"/>
        <w:gridCol w:w="1017"/>
        <w:gridCol w:w="1516"/>
        <w:gridCol w:w="1517"/>
        <w:gridCol w:w="1516"/>
        <w:gridCol w:w="1517"/>
      </w:tblGrid>
      <w:tr w:rsidR="00932AFB" w:rsidRPr="00932AFB" w:rsidTr="000A3DFA">
        <w:trPr>
          <w:tblHeader/>
        </w:trPr>
        <w:tc>
          <w:tcPr>
            <w:tcW w:w="509" w:type="dxa"/>
            <w:vMerge w:val="restart"/>
          </w:tcPr>
          <w:p w:rsidR="00932AFB" w:rsidRPr="00932AFB" w:rsidRDefault="00932AFB" w:rsidP="000A3DFA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242" w:type="dxa"/>
            <w:vMerge w:val="restart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Упражнение</w:t>
            </w:r>
          </w:p>
        </w:tc>
        <w:tc>
          <w:tcPr>
            <w:tcW w:w="7083" w:type="dxa"/>
            <w:gridSpan w:val="5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норматив</w:t>
            </w:r>
          </w:p>
        </w:tc>
      </w:tr>
      <w:tr w:rsidR="00932AFB" w:rsidRPr="00932AFB" w:rsidTr="000A3DFA">
        <w:trPr>
          <w:tblHeader/>
        </w:trPr>
        <w:tc>
          <w:tcPr>
            <w:tcW w:w="509" w:type="dxa"/>
            <w:vMerge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32AFB">
              <w:rPr>
                <w:rFonts w:ascii="Liberation Serif" w:hAnsi="Liberation Serif"/>
                <w:sz w:val="16"/>
                <w:szCs w:val="16"/>
              </w:rPr>
              <w:t>измерение</w:t>
            </w:r>
          </w:p>
        </w:tc>
        <w:tc>
          <w:tcPr>
            <w:tcW w:w="3033" w:type="dxa"/>
            <w:gridSpan w:val="2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мальчики</w:t>
            </w:r>
          </w:p>
        </w:tc>
        <w:tc>
          <w:tcPr>
            <w:tcW w:w="3033" w:type="dxa"/>
            <w:gridSpan w:val="2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девочки</w:t>
            </w:r>
          </w:p>
        </w:tc>
      </w:tr>
      <w:tr w:rsidR="00932AFB" w:rsidRPr="00932AFB" w:rsidTr="000A3DFA">
        <w:trPr>
          <w:tblHeader/>
        </w:trPr>
        <w:tc>
          <w:tcPr>
            <w:tcW w:w="509" w:type="dxa"/>
            <w:vMerge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СОГ-1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СОГ_2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СОГ-1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СОГ_2</w:t>
            </w:r>
          </w:p>
        </w:tc>
      </w:tr>
      <w:tr w:rsidR="00932AFB" w:rsidRPr="00932AFB" w:rsidTr="000A3DFA">
        <w:tc>
          <w:tcPr>
            <w:tcW w:w="509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32AFB">
              <w:rPr>
                <w:rFonts w:ascii="Liberation Serif" w:hAnsi="Liberation Serif"/>
                <w:sz w:val="20"/>
                <w:szCs w:val="20"/>
              </w:rPr>
              <w:t>Бег на 30 м</w:t>
            </w:r>
          </w:p>
        </w:tc>
        <w:tc>
          <w:tcPr>
            <w:tcW w:w="10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32AFB">
              <w:rPr>
                <w:rFonts w:ascii="Liberation Serif" w:hAnsi="Liberation Serif"/>
                <w:sz w:val="16"/>
                <w:szCs w:val="16"/>
              </w:rPr>
              <w:t>С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6,0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6,2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932AFB" w:rsidRPr="00932AFB" w:rsidTr="000A3DFA">
        <w:tc>
          <w:tcPr>
            <w:tcW w:w="509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32AFB">
              <w:rPr>
                <w:rFonts w:ascii="Liberation Serif" w:hAnsi="Liberation Serif"/>
                <w:sz w:val="20"/>
                <w:szCs w:val="20"/>
              </w:rPr>
              <w:t>Бег на 60 м</w:t>
            </w:r>
          </w:p>
        </w:tc>
        <w:tc>
          <w:tcPr>
            <w:tcW w:w="10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32AFB">
              <w:rPr>
                <w:rFonts w:ascii="Liberation Serif" w:hAnsi="Liberation Serif"/>
                <w:sz w:val="16"/>
                <w:szCs w:val="16"/>
              </w:rPr>
              <w:t>С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9,6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10,1</w:t>
            </w:r>
          </w:p>
        </w:tc>
      </w:tr>
      <w:tr w:rsidR="00932AFB" w:rsidRPr="00932AFB" w:rsidTr="000A3DFA">
        <w:trPr>
          <w:trHeight w:val="659"/>
        </w:trPr>
        <w:tc>
          <w:tcPr>
            <w:tcW w:w="509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32AFB">
              <w:rPr>
                <w:rFonts w:ascii="Liberation Serif" w:hAnsi="Liberation Serif"/>
                <w:sz w:val="20"/>
                <w:szCs w:val="20"/>
              </w:rPr>
              <w:t>Бег на 1000 м</w:t>
            </w:r>
          </w:p>
        </w:tc>
        <w:tc>
          <w:tcPr>
            <w:tcW w:w="10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32AFB">
              <w:rPr>
                <w:rFonts w:ascii="Liberation Serif" w:hAnsi="Liberation Serif"/>
                <w:sz w:val="16"/>
                <w:szCs w:val="16"/>
              </w:rPr>
              <w:t>мин, с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5,50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6,20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932AFB" w:rsidRPr="00932AFB" w:rsidTr="000A3DFA">
        <w:trPr>
          <w:trHeight w:val="659"/>
        </w:trPr>
        <w:tc>
          <w:tcPr>
            <w:tcW w:w="509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32AFB">
              <w:rPr>
                <w:rFonts w:ascii="Liberation Serif" w:hAnsi="Liberation Serif"/>
                <w:sz w:val="20"/>
                <w:szCs w:val="20"/>
              </w:rPr>
              <w:t>Бег на 1500 м</w:t>
            </w:r>
          </w:p>
        </w:tc>
        <w:tc>
          <w:tcPr>
            <w:tcW w:w="10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32AFB">
              <w:rPr>
                <w:rFonts w:ascii="Liberation Serif" w:hAnsi="Liberation Serif"/>
                <w:sz w:val="16"/>
                <w:szCs w:val="16"/>
              </w:rPr>
              <w:t>мин, с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7,55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8,20</w:t>
            </w:r>
          </w:p>
        </w:tc>
      </w:tr>
      <w:tr w:rsidR="00932AFB" w:rsidRPr="00932AFB" w:rsidTr="000A3DFA">
        <w:tc>
          <w:tcPr>
            <w:tcW w:w="509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32AFB">
              <w:rPr>
                <w:rFonts w:ascii="Liberation Serif" w:hAnsi="Liberation Serif"/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0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32AFB">
              <w:rPr>
                <w:rFonts w:ascii="Liberation Serif" w:hAnsi="Liberation Serif"/>
                <w:sz w:val="16"/>
                <w:szCs w:val="16"/>
              </w:rPr>
              <w:t>количество раз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</w:tr>
      <w:tr w:rsidR="00932AFB" w:rsidRPr="00932AFB" w:rsidTr="000A3DFA">
        <w:tc>
          <w:tcPr>
            <w:tcW w:w="509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242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32AFB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0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32AFB">
              <w:rPr>
                <w:rFonts w:ascii="Liberation Serif" w:hAnsi="Liberation Serif"/>
                <w:sz w:val="16"/>
                <w:szCs w:val="16"/>
              </w:rPr>
              <w:t>см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+4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+7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+5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+8</w:t>
            </w:r>
          </w:p>
        </w:tc>
      </w:tr>
      <w:tr w:rsidR="00932AFB" w:rsidRPr="00932AFB" w:rsidTr="000A3DFA">
        <w:tc>
          <w:tcPr>
            <w:tcW w:w="509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242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32AFB">
              <w:rPr>
                <w:rFonts w:ascii="Liberation Serif" w:hAnsi="Liberation Serif"/>
                <w:sz w:val="20"/>
                <w:szCs w:val="20"/>
              </w:rPr>
              <w:t>Челночный бег 3*10м</w:t>
            </w:r>
          </w:p>
        </w:tc>
        <w:tc>
          <w:tcPr>
            <w:tcW w:w="10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32AFB">
              <w:rPr>
                <w:rFonts w:ascii="Liberation Serif" w:hAnsi="Liberation Serif"/>
                <w:sz w:val="16"/>
                <w:szCs w:val="16"/>
              </w:rPr>
              <w:t>с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9,3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8,5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9,5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8,9</w:t>
            </w:r>
          </w:p>
        </w:tc>
      </w:tr>
      <w:tr w:rsidR="00932AFB" w:rsidRPr="00932AFB" w:rsidTr="000A3DFA">
        <w:tc>
          <w:tcPr>
            <w:tcW w:w="509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242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32AFB">
              <w:rPr>
                <w:rFonts w:ascii="Liberation Serif" w:hAnsi="Liberation Serif"/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0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32AFB">
              <w:rPr>
                <w:rFonts w:ascii="Liberation Serif" w:hAnsi="Liberation Serif"/>
                <w:sz w:val="16"/>
                <w:szCs w:val="16"/>
              </w:rPr>
              <w:t>см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155</w:t>
            </w:r>
          </w:p>
        </w:tc>
      </w:tr>
      <w:tr w:rsidR="00932AFB" w:rsidRPr="00932AFB" w:rsidTr="000A3DFA">
        <w:tc>
          <w:tcPr>
            <w:tcW w:w="509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242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32AFB">
              <w:rPr>
                <w:rFonts w:ascii="Liberation Serif" w:hAnsi="Liberation Serif"/>
                <w:sz w:val="20"/>
                <w:szCs w:val="20"/>
              </w:rPr>
              <w:t>Подтягивание из виса на высокой перекладине</w:t>
            </w:r>
          </w:p>
        </w:tc>
        <w:tc>
          <w:tcPr>
            <w:tcW w:w="10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32AFB">
              <w:rPr>
                <w:rFonts w:ascii="Liberation Serif" w:hAnsi="Liberation Serif"/>
                <w:sz w:val="16"/>
                <w:szCs w:val="16"/>
              </w:rPr>
              <w:t>количество раз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932AFB" w:rsidRPr="00932AFB" w:rsidTr="000A3DFA">
        <w:tc>
          <w:tcPr>
            <w:tcW w:w="509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242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32AFB">
              <w:rPr>
                <w:rFonts w:ascii="Liberation Serif" w:hAnsi="Liberation Serif"/>
                <w:sz w:val="20"/>
                <w:szCs w:val="20"/>
              </w:rPr>
              <w:t>Подтягивание из виса лежа на низкой перекладине 90 см</w:t>
            </w:r>
          </w:p>
        </w:tc>
        <w:tc>
          <w:tcPr>
            <w:tcW w:w="10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32AFB">
              <w:rPr>
                <w:rFonts w:ascii="Liberation Serif" w:hAnsi="Liberation Serif"/>
                <w:sz w:val="16"/>
                <w:szCs w:val="16"/>
              </w:rPr>
              <w:t>количество раз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932AFB" w:rsidRPr="00932AFB" w:rsidTr="000A3DFA">
        <w:tc>
          <w:tcPr>
            <w:tcW w:w="509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242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32AFB">
              <w:rPr>
                <w:rFonts w:ascii="Liberation Serif" w:hAnsi="Liberation Serif"/>
                <w:sz w:val="20"/>
                <w:szCs w:val="20"/>
              </w:rPr>
              <w:t>Поднимание туловища из положения лежа на спине (за 1 мин)</w:t>
            </w:r>
          </w:p>
        </w:tc>
        <w:tc>
          <w:tcPr>
            <w:tcW w:w="10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32AFB">
              <w:rPr>
                <w:rFonts w:ascii="Liberation Serif" w:hAnsi="Liberation Serif"/>
                <w:sz w:val="16"/>
                <w:szCs w:val="16"/>
              </w:rPr>
              <w:t>количество раз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 w:rsidR="00932AFB" w:rsidRPr="00932AFB" w:rsidTr="000A3DFA">
        <w:tc>
          <w:tcPr>
            <w:tcW w:w="509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242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32AFB">
              <w:rPr>
                <w:rFonts w:ascii="Liberation Serif" w:hAnsi="Liberation Serif"/>
                <w:sz w:val="20"/>
                <w:szCs w:val="20"/>
              </w:rPr>
              <w:t>Челночный бег 30*8м</w:t>
            </w:r>
          </w:p>
        </w:tc>
        <w:tc>
          <w:tcPr>
            <w:tcW w:w="10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32AFB">
              <w:rPr>
                <w:rFonts w:ascii="Liberation Serif" w:hAnsi="Liberation Serif"/>
                <w:sz w:val="16"/>
                <w:szCs w:val="16"/>
              </w:rPr>
              <w:t>мин, с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1,23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1,33</w:t>
            </w:r>
          </w:p>
        </w:tc>
      </w:tr>
      <w:tr w:rsidR="00932AFB" w:rsidRPr="00932AFB" w:rsidTr="000A3DFA">
        <w:tc>
          <w:tcPr>
            <w:tcW w:w="509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242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32AFB">
              <w:rPr>
                <w:rFonts w:ascii="Liberation Serif" w:hAnsi="Liberation Serif"/>
                <w:sz w:val="20"/>
                <w:szCs w:val="20"/>
              </w:rPr>
              <w:t xml:space="preserve">Удары «долио чаги» на </w:t>
            </w:r>
            <w:r w:rsidRPr="00932AFB">
              <w:rPr>
                <w:rFonts w:ascii="Liberation Serif" w:hAnsi="Liberation Serif"/>
                <w:sz w:val="20"/>
                <w:szCs w:val="20"/>
              </w:rPr>
              <w:lastRenderedPageBreak/>
              <w:t>уровне корпуса по «ракетке» за 10 с</w:t>
            </w:r>
          </w:p>
        </w:tc>
        <w:tc>
          <w:tcPr>
            <w:tcW w:w="10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32AFB">
              <w:rPr>
                <w:rFonts w:ascii="Liberation Serif" w:hAnsi="Liberation Serif"/>
                <w:sz w:val="16"/>
                <w:szCs w:val="16"/>
              </w:rPr>
              <w:lastRenderedPageBreak/>
              <w:t xml:space="preserve">количество </w:t>
            </w:r>
            <w:r w:rsidRPr="00932AFB">
              <w:rPr>
                <w:rFonts w:ascii="Liberation Serif" w:hAnsi="Liberation Serif"/>
                <w:sz w:val="16"/>
                <w:szCs w:val="16"/>
              </w:rPr>
              <w:lastRenderedPageBreak/>
              <w:t>раз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1516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32AFB" w:rsidRPr="00932AFB" w:rsidRDefault="00932AFB" w:rsidP="000A3D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</w:tr>
    </w:tbl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932AFB" w:rsidRPr="00932AFB" w:rsidRDefault="00932AFB" w:rsidP="00932AFB">
      <w:pPr>
        <w:pStyle w:val="1"/>
        <w:spacing w:before="0" w:line="240" w:lineRule="auto"/>
        <w:jc w:val="center"/>
        <w:rPr>
          <w:rFonts w:ascii="Liberation Serif" w:hAnsi="Liberation Serif" w:cs="Times New Roman"/>
          <w:color w:val="auto"/>
          <w:sz w:val="24"/>
          <w:szCs w:val="24"/>
        </w:rPr>
      </w:pPr>
      <w:r w:rsidRPr="00932AFB">
        <w:rPr>
          <w:rFonts w:ascii="Liberation Serif" w:hAnsi="Liberation Serif" w:cs="Times New Roman"/>
          <w:color w:val="auto"/>
          <w:sz w:val="24"/>
          <w:szCs w:val="24"/>
        </w:rPr>
        <w:t>План воспитательной работы</w:t>
      </w:r>
    </w:p>
    <w:p w:rsidR="00932AFB" w:rsidRPr="00932AFB" w:rsidRDefault="00932AFB" w:rsidP="00932AF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Постоянный контроль, чтобы тренировочный процесс способствовал формированию сознательного, творческого отношения к труду, высокой организованности и требовательности к себе, чувства ответственности за порученное дело, бережного отношения к месту проживания и отдыха, спортивным сооружениям, спортивной форме, инвентарю.</w:t>
      </w:r>
    </w:p>
    <w:p w:rsidR="00932AFB" w:rsidRPr="00932AFB" w:rsidRDefault="00932AFB" w:rsidP="00932AF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Главные воспитательные факторы в этой работе:</w:t>
      </w:r>
    </w:p>
    <w:p w:rsidR="00932AFB" w:rsidRPr="00932AFB" w:rsidRDefault="00932AFB" w:rsidP="00932AFB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личный пример и педагогическое мастерство тренера-преподавателя;</w:t>
      </w:r>
    </w:p>
    <w:p w:rsidR="00932AFB" w:rsidRPr="00932AFB" w:rsidRDefault="00932AFB" w:rsidP="00932AFB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чёткая творческая организация тренировочной работы;</w:t>
      </w:r>
    </w:p>
    <w:p w:rsidR="00932AFB" w:rsidRPr="00932AFB" w:rsidRDefault="00932AFB" w:rsidP="00932AFB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формирование и укрепление коллектива;</w:t>
      </w:r>
    </w:p>
    <w:p w:rsidR="00932AFB" w:rsidRPr="00932AFB" w:rsidRDefault="00932AFB" w:rsidP="00932AFB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правильное моральное стимулирование;</w:t>
      </w:r>
    </w:p>
    <w:p w:rsidR="00932AFB" w:rsidRPr="00932AFB" w:rsidRDefault="00932AFB" w:rsidP="00932AFB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пример и товарищеская помощь (наставничество) более опытных спортсменов;</w:t>
      </w:r>
    </w:p>
    <w:p w:rsidR="00932AFB" w:rsidRPr="00932AFB" w:rsidRDefault="00932AFB" w:rsidP="00932AFB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творческое участие спортсмена в составлении планов на очередной этап подготовки и обсуждении итогов его выполнения;</w:t>
      </w:r>
    </w:p>
    <w:p w:rsidR="00932AFB" w:rsidRPr="00932AFB" w:rsidRDefault="00932AFB" w:rsidP="00932AFB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sz w:val="24"/>
          <w:szCs w:val="24"/>
        </w:rPr>
        <w:t>- товарищеская взаимопомощь и взаимотребовательность.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"/>
        <w:gridCol w:w="2137"/>
        <w:gridCol w:w="5670"/>
        <w:gridCol w:w="1275"/>
      </w:tblGrid>
      <w:tr w:rsidR="00932AFB" w:rsidRPr="00932AFB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2AFB" w:rsidRPr="00932AFB" w:rsidRDefault="00932AFB" w:rsidP="00B70800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№</w:t>
            </w:r>
          </w:p>
          <w:p w:rsidR="00932AFB" w:rsidRPr="00932AFB" w:rsidRDefault="00932AFB" w:rsidP="00B70800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п/п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2AFB" w:rsidRPr="00932AFB" w:rsidRDefault="00932AFB" w:rsidP="00B70800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AFB" w:rsidRPr="00932AFB" w:rsidRDefault="00932AFB" w:rsidP="00B70800">
            <w:pPr>
              <w:tabs>
                <w:tab w:val="left" w:pos="-283"/>
              </w:tabs>
              <w:ind w:hanging="141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AFB" w:rsidRPr="00932AFB" w:rsidRDefault="00932AFB" w:rsidP="00B70800">
            <w:pPr>
              <w:tabs>
                <w:tab w:val="left" w:pos="-283"/>
              </w:tabs>
              <w:ind w:hanging="141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Сроки проведения</w:t>
            </w:r>
          </w:p>
        </w:tc>
      </w:tr>
      <w:tr w:rsidR="00932AFB" w:rsidRPr="00932AFB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2AFB" w:rsidRPr="00932AFB" w:rsidRDefault="00932AFB" w:rsidP="00B70800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2AFB" w:rsidRPr="00932AFB" w:rsidRDefault="00932AFB" w:rsidP="00B70800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Здоровьесбережение</w:t>
            </w:r>
          </w:p>
        </w:tc>
      </w:tr>
      <w:tr w:rsidR="00932AFB" w:rsidRPr="00932AFB" w:rsidTr="00B70800">
        <w:trPr>
          <w:trHeight w:val="55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2AFB" w:rsidRPr="00932AFB" w:rsidRDefault="00932AFB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2AFB" w:rsidRPr="00932AFB" w:rsidRDefault="00932AFB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:rsidR="00932AFB" w:rsidRPr="00932AFB" w:rsidRDefault="00932AFB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</w:p>
          <w:p w:rsidR="00932AFB" w:rsidRPr="00932AFB" w:rsidRDefault="00932AFB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</w:p>
          <w:p w:rsidR="00932AFB" w:rsidRPr="00932AFB" w:rsidRDefault="00932AFB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</w:p>
          <w:p w:rsidR="00932AFB" w:rsidRPr="00932AFB" w:rsidRDefault="00932AFB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FB" w:rsidRPr="00932AFB" w:rsidRDefault="00932AFB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:rsidR="00932AFB" w:rsidRPr="00932AFB" w:rsidRDefault="00932AFB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932AFB" w:rsidRPr="00932AFB" w:rsidRDefault="00932AFB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FB" w:rsidRPr="00932AFB" w:rsidRDefault="00932AFB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:rsidR="00932AFB" w:rsidRPr="00932AFB" w:rsidRDefault="00932AFB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</w:tr>
      <w:tr w:rsidR="00932AFB" w:rsidRPr="00932AFB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2AFB" w:rsidRPr="00932AFB" w:rsidRDefault="00932AFB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2AFB" w:rsidRPr="00932AFB" w:rsidRDefault="00932AFB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AFB" w:rsidRPr="00932AFB" w:rsidRDefault="00932AFB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ru-RU"/>
              </w:rPr>
              <w:t>Практическая деятельность и восстановительные процессы обучающихся</w:t>
            </w: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: </w:t>
            </w:r>
          </w:p>
          <w:p w:rsidR="00932AFB" w:rsidRPr="00932AFB" w:rsidRDefault="00932AFB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- </w:t>
            </w: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FB" w:rsidRPr="00932AFB" w:rsidRDefault="00932AFB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:rsidR="00932AFB" w:rsidRPr="00932AFB" w:rsidRDefault="00932AFB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</w:tr>
      <w:tr w:rsidR="00932AFB" w:rsidRPr="00932AFB" w:rsidTr="00B70800">
        <w:trPr>
          <w:trHeight w:val="27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AFB" w:rsidRPr="00932AFB" w:rsidRDefault="00932AFB" w:rsidP="00B70800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932AFB" w:rsidRPr="00932AFB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2AFB" w:rsidRPr="00932AFB" w:rsidRDefault="00932AFB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2AFB" w:rsidRPr="00932AFB" w:rsidRDefault="00932AFB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:rsidR="00932AFB" w:rsidRPr="00932AFB" w:rsidRDefault="00932AFB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FB" w:rsidRPr="00932AFB" w:rsidRDefault="00932AFB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Беседы, встречи, диспуты, другие 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(воспитание патриотизма, чувства ответственности перед Родиной, гордости за свой край, свою Родину, </w:t>
            </w: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lastRenderedPageBreak/>
              <w:t>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FB" w:rsidRPr="00932AFB" w:rsidRDefault="00932AFB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932AFB" w:rsidRPr="00932AFB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2AFB" w:rsidRPr="00932AFB" w:rsidRDefault="00932AFB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2AFB" w:rsidRPr="00932AFB" w:rsidRDefault="00932AFB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:rsidR="00932AFB" w:rsidRPr="00932AFB" w:rsidRDefault="00932AFB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(участие в </w:t>
            </w:r>
            <w:r w:rsidRPr="00932AFB">
              <w:rPr>
                <w:rFonts w:ascii="Liberation Serif" w:hAnsi="Liberation Serif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FB" w:rsidRPr="00932AFB" w:rsidRDefault="00932AFB" w:rsidP="00B70800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ru-RU"/>
              </w:rPr>
              <w:t>Участие в:</w:t>
            </w:r>
          </w:p>
          <w:p w:rsidR="00932AFB" w:rsidRPr="00932AFB" w:rsidRDefault="00932AFB" w:rsidP="00B70800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 парадах, </w:t>
            </w:r>
            <w:r w:rsidRPr="00932AFB">
              <w:rPr>
                <w:rFonts w:ascii="Liberation Serif" w:hAnsi="Liberation Serif"/>
                <w:sz w:val="24"/>
                <w:szCs w:val="24"/>
                <w:lang w:val="ru-RU"/>
              </w:rPr>
              <w:t>церемониях</w:t>
            </w: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932AFB">
              <w:rPr>
                <w:rFonts w:ascii="Liberation Serif" w:hAnsi="Liberation Serif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:rsidR="00932AFB" w:rsidRPr="00932AFB" w:rsidRDefault="00932AFB" w:rsidP="00B70800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FB" w:rsidRPr="00932AFB" w:rsidRDefault="00932AFB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</w:tr>
      <w:tr w:rsidR="00932AFB" w:rsidRPr="00932AFB" w:rsidTr="00B70800">
        <w:trPr>
          <w:trHeight w:val="27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AFB" w:rsidRPr="00932AFB" w:rsidRDefault="00932AFB" w:rsidP="00B70800">
            <w:pPr>
              <w:tabs>
                <w:tab w:val="left" w:pos="152"/>
              </w:tabs>
              <w:ind w:lef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Развитие творческого мышления</w:t>
            </w:r>
          </w:p>
        </w:tc>
      </w:tr>
      <w:tr w:rsidR="00932AFB" w:rsidRPr="00932AFB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2AFB" w:rsidRPr="00932AFB" w:rsidRDefault="00932AFB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2AFB" w:rsidRPr="00932AFB" w:rsidRDefault="00932AFB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AFB" w:rsidRPr="00932AFB" w:rsidRDefault="00932AFB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:rsidR="00932AFB" w:rsidRPr="00932AFB" w:rsidRDefault="00932AFB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:rsidR="00932AFB" w:rsidRPr="00932AFB" w:rsidRDefault="00932AFB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932AFB" w:rsidRPr="00932AFB" w:rsidRDefault="00932AFB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:rsidR="00932AFB" w:rsidRPr="00932AFB" w:rsidRDefault="00932AFB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- расширение общего кругозора юных спортсменов.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FB" w:rsidRPr="00932AFB" w:rsidRDefault="00932AFB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:rsidR="00932AFB" w:rsidRPr="00932AFB" w:rsidRDefault="00932AFB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</w:tr>
    </w:tbl>
    <w:p w:rsidR="00932AFB" w:rsidRPr="00932AFB" w:rsidRDefault="00932AFB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932AFB">
        <w:rPr>
          <w:rFonts w:ascii="Liberation Serif" w:eastAsia="Times New Roman" w:hAnsi="Liberation Serif" w:cs="Times New Roman"/>
          <w:b/>
          <w:sz w:val="24"/>
          <w:szCs w:val="24"/>
        </w:rPr>
        <w:t>Методические материалы</w:t>
      </w:r>
    </w:p>
    <w:p w:rsidR="005017EE" w:rsidRPr="00932AFB" w:rsidRDefault="005017EE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932AFB" w:rsidRDefault="00FF7E62" w:rsidP="00F9560D">
      <w:pPr>
        <w:pStyle w:val="af6"/>
        <w:ind w:firstLine="708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Программа является составительской, создана на основе примерной программы для системы дополнительного образования детей: детско-юношеских спортивных школ, специализированных детско-юношеских  школ олимпийского резерва по тхэквондо (ВТФ) / Ю.А. Шулика, ООО «Неоглори» 2010г.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932AFB">
        <w:rPr>
          <w:rFonts w:ascii="Liberation Serif" w:hAnsi="Liberation Serif" w:cs="Times New Roman"/>
          <w:sz w:val="24"/>
          <w:szCs w:val="24"/>
          <w:u w:val="single"/>
        </w:rPr>
        <w:t>Педагогические технологии:</w:t>
      </w:r>
    </w:p>
    <w:p w:rsidR="005017EE" w:rsidRPr="00932AFB" w:rsidRDefault="00FF7E62" w:rsidP="00F9560D">
      <w:pPr>
        <w:pStyle w:val="af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 xml:space="preserve">Личностно-ориентированное обучение. Создание благоприятных условия для каждого обучающегося. </w:t>
      </w:r>
    </w:p>
    <w:p w:rsidR="005017EE" w:rsidRPr="00932AFB" w:rsidRDefault="00FF7E62" w:rsidP="00F9560D">
      <w:pPr>
        <w:pStyle w:val="af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Здоровьесберегающие технологии. Учет возрастных особенностей обучающихся, распределение физической нагрузки с учетом  физических возможностей обучающихся.</w:t>
      </w:r>
    </w:p>
    <w:p w:rsidR="005017EE" w:rsidRPr="00932AFB" w:rsidRDefault="00FF7E62" w:rsidP="00F9560D">
      <w:pPr>
        <w:pStyle w:val="af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Игровая образовательная технология. Включение в тренировочный процесс эстафет, подвижных и спортивных игр.</w:t>
      </w:r>
    </w:p>
    <w:p w:rsidR="005017EE" w:rsidRPr="00932AFB" w:rsidRDefault="00FF7E62" w:rsidP="00F9560D">
      <w:pPr>
        <w:pStyle w:val="af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Технология  индивидуального обучения.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  <w:u w:val="single"/>
        </w:rPr>
        <w:t>Педагогические принципы</w:t>
      </w:r>
      <w:r w:rsidRPr="00932AFB">
        <w:rPr>
          <w:rFonts w:ascii="Liberation Serif" w:hAnsi="Liberation Serif" w:cs="Times New Roman"/>
          <w:sz w:val="24"/>
          <w:szCs w:val="24"/>
        </w:rPr>
        <w:t>: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- принцип природосообразности - доступность (процесс обучения строится  согласно возрастным и индивидуальным особенностям обучающихся);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- принципа гуманизации – сознательная активность обучающегося при руководящей роли тренер-преподавателя (педагогический процесс строится на полном признании гражданских прав обучающегося и уважения к нему);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- принцип целостности – системность и систематичность обучения (все компоненты образовательного процесса взаимосвязаны);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- принцип единства действий учреждения и жизни обучающегося – переход от обучения к самобучению, связь обучения с жизнью и практикой (установление взаимосвязи между  всеми сферами жизнедеятельности обучающегося, взаимодополнение всех сфер).</w:t>
      </w:r>
    </w:p>
    <w:p w:rsidR="005017EE" w:rsidRPr="00932AFB" w:rsidRDefault="00FF7E62" w:rsidP="00F9560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lastRenderedPageBreak/>
        <w:t xml:space="preserve">В работе используются следующие </w:t>
      </w:r>
      <w:r w:rsidRPr="00932AFB">
        <w:rPr>
          <w:rFonts w:ascii="Liberation Serif" w:hAnsi="Liberation Serif" w:cs="Times New Roman"/>
          <w:sz w:val="24"/>
          <w:szCs w:val="24"/>
          <w:u w:val="single"/>
        </w:rPr>
        <w:t>методы обучения</w:t>
      </w:r>
      <w:r w:rsidRPr="00932AFB">
        <w:rPr>
          <w:rFonts w:ascii="Liberation Serif" w:hAnsi="Liberation Serif" w:cs="Times New Roman"/>
          <w:sz w:val="24"/>
          <w:szCs w:val="24"/>
        </w:rPr>
        <w:t>: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- словесный (беседа, рассказ, диалог);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- наглядный (показ правильного выполнения упражнения);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- репродуктивный (воспроизводящий);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- мотивации и стимулирования (формирование интереса к занятиям физической культурой и спортом);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- игровой метод (развитие физических качеств,</w:t>
      </w:r>
      <w:r w:rsidR="00F9560D" w:rsidRPr="00932AFB">
        <w:rPr>
          <w:rFonts w:ascii="Liberation Serif" w:hAnsi="Liberation Serif" w:cs="Times New Roman"/>
          <w:sz w:val="24"/>
          <w:szCs w:val="24"/>
        </w:rPr>
        <w:t xml:space="preserve"> </w:t>
      </w:r>
      <w:r w:rsidRPr="00932AFB">
        <w:rPr>
          <w:rFonts w:ascii="Liberation Serif" w:hAnsi="Liberation Serif" w:cs="Times New Roman"/>
          <w:sz w:val="24"/>
          <w:szCs w:val="24"/>
        </w:rPr>
        <w:t>используя</w:t>
      </w:r>
      <w:r w:rsidR="00F9560D" w:rsidRPr="00932AFB">
        <w:rPr>
          <w:rFonts w:ascii="Liberation Serif" w:hAnsi="Liberation Serif" w:cs="Times New Roman"/>
          <w:sz w:val="24"/>
          <w:szCs w:val="24"/>
        </w:rPr>
        <w:t xml:space="preserve"> </w:t>
      </w:r>
      <w:r w:rsidRPr="00932AFB">
        <w:rPr>
          <w:rFonts w:ascii="Liberation Serif" w:hAnsi="Liberation Serif" w:cs="Times New Roman"/>
          <w:sz w:val="24"/>
          <w:szCs w:val="24"/>
        </w:rPr>
        <w:t>подвижные и спортивные игры).</w:t>
      </w:r>
    </w:p>
    <w:p w:rsidR="005017EE" w:rsidRPr="00932AFB" w:rsidRDefault="005017EE" w:rsidP="00F9560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32AFB">
        <w:rPr>
          <w:rFonts w:ascii="Liberation Serif" w:hAnsi="Liberation Serif" w:cs="Times New Roman"/>
          <w:b/>
          <w:sz w:val="24"/>
          <w:szCs w:val="24"/>
        </w:rPr>
        <w:t>Материально-техническое оснащение</w:t>
      </w:r>
    </w:p>
    <w:p w:rsidR="005017EE" w:rsidRPr="00932AFB" w:rsidRDefault="005017EE" w:rsidP="00F9560D">
      <w:pPr>
        <w:spacing w:after="0" w:line="240" w:lineRule="auto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f0"/>
        <w:tblW w:w="8658" w:type="dxa"/>
        <w:tblInd w:w="997" w:type="dxa"/>
        <w:tblLook w:val="04A0"/>
      </w:tblPr>
      <w:tblGrid>
        <w:gridCol w:w="1028"/>
        <w:gridCol w:w="5954"/>
        <w:gridCol w:w="1676"/>
      </w:tblGrid>
      <w:tr w:rsidR="005017EE" w:rsidRPr="00932AFB">
        <w:tc>
          <w:tcPr>
            <w:tcW w:w="1028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bookmarkStart w:id="6" w:name="_Toc17616481"/>
            <w:r w:rsidRPr="00932AFB">
              <w:rPr>
                <w:rFonts w:ascii="Liberation Serif" w:hAnsi="Liberation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4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 инвентаря</w:t>
            </w:r>
          </w:p>
        </w:tc>
        <w:tc>
          <w:tcPr>
            <w:tcW w:w="1676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b/>
                <w:sz w:val="24"/>
                <w:szCs w:val="24"/>
              </w:rPr>
              <w:t>Кол-во штук</w:t>
            </w:r>
          </w:p>
        </w:tc>
      </w:tr>
      <w:tr w:rsidR="005017EE" w:rsidRPr="00932AFB">
        <w:tc>
          <w:tcPr>
            <w:tcW w:w="1028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Протектор (жилет) защитный№ 1</w:t>
            </w:r>
          </w:p>
        </w:tc>
        <w:tc>
          <w:tcPr>
            <w:tcW w:w="1676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9 шт.</w:t>
            </w:r>
          </w:p>
        </w:tc>
      </w:tr>
      <w:tr w:rsidR="005017EE" w:rsidRPr="00932AFB">
        <w:tc>
          <w:tcPr>
            <w:tcW w:w="1028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Протектор (жилет) защитный № 2</w:t>
            </w:r>
          </w:p>
        </w:tc>
        <w:tc>
          <w:tcPr>
            <w:tcW w:w="1676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7 шт.</w:t>
            </w:r>
          </w:p>
        </w:tc>
      </w:tr>
      <w:tr w:rsidR="005017EE" w:rsidRPr="00932AFB">
        <w:tc>
          <w:tcPr>
            <w:tcW w:w="1028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Протектор (жилет) защитный № 3</w:t>
            </w:r>
          </w:p>
        </w:tc>
        <w:tc>
          <w:tcPr>
            <w:tcW w:w="1676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2 шт.</w:t>
            </w:r>
          </w:p>
        </w:tc>
      </w:tr>
      <w:tr w:rsidR="005017EE" w:rsidRPr="00932AFB">
        <w:tc>
          <w:tcPr>
            <w:tcW w:w="1028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Комплексная защита рук и ног</w:t>
            </w:r>
          </w:p>
        </w:tc>
        <w:tc>
          <w:tcPr>
            <w:tcW w:w="1676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4 шт.</w:t>
            </w:r>
          </w:p>
        </w:tc>
      </w:tr>
      <w:tr w:rsidR="005017EE" w:rsidRPr="00932AFB">
        <w:tc>
          <w:tcPr>
            <w:tcW w:w="1028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noWrap/>
          </w:tcPr>
          <w:p w:rsidR="005017EE" w:rsidRPr="00932AFB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Лист ППЭ-3 (доянг)</w:t>
            </w:r>
          </w:p>
        </w:tc>
        <w:tc>
          <w:tcPr>
            <w:tcW w:w="1676" w:type="dxa"/>
            <w:noWrap/>
          </w:tcPr>
          <w:p w:rsidR="005017EE" w:rsidRPr="00932AFB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2AFB">
              <w:rPr>
                <w:rFonts w:ascii="Liberation Serif" w:hAnsi="Liberation Serif" w:cs="Times New Roman"/>
                <w:sz w:val="24"/>
                <w:szCs w:val="24"/>
              </w:rPr>
              <w:t>62 шт.</w:t>
            </w:r>
          </w:p>
        </w:tc>
      </w:tr>
    </w:tbl>
    <w:p w:rsidR="005017EE" w:rsidRPr="00932AFB" w:rsidRDefault="005017EE" w:rsidP="00F9560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val="en-US"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32AFB">
        <w:rPr>
          <w:rFonts w:ascii="Liberation Serif" w:hAnsi="Liberation Serif" w:cs="Times New Roman"/>
          <w:b/>
          <w:sz w:val="24"/>
          <w:szCs w:val="24"/>
        </w:rPr>
        <w:t>Инструкции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Инструкция №1 по технике безопасности на спортивных площадках утв. приказом №67-ОД от 04.04.2023г.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Инструкция №2 по технике безопасности в спортивном зале, утв. приказом №67-ОД от 04.04.2023г.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Инструкция №5 по технике безопасности при занятиях </w:t>
      </w:r>
      <w:r w:rsidR="00A34DFE" w:rsidRPr="00932AFB">
        <w:rPr>
          <w:rFonts w:ascii="Liberation Serif" w:hAnsi="Liberation Serif"/>
          <w:sz w:val="24"/>
          <w:szCs w:val="24"/>
        </w:rPr>
        <w:t>тхэквондо</w:t>
      </w:r>
      <w:r w:rsidRPr="00932AFB">
        <w:rPr>
          <w:rFonts w:ascii="Liberation Serif" w:hAnsi="Liberation Serif"/>
          <w:sz w:val="24"/>
          <w:szCs w:val="24"/>
        </w:rPr>
        <w:t>, утв. приказом №67-ОД от 04.04.2023г.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Инструкция №13 по безопасной перевозке в автобусе, утв. приказом №67-ОД от 04.04.2023г.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Инструкция №14 по правилам участий на спортивных соревнованиях, утв. приказом №67-ОД от 04.04.2023г.</w:t>
      </w:r>
    </w:p>
    <w:p w:rsidR="00A5159E" w:rsidRPr="00932AFB" w:rsidRDefault="00FF7E62" w:rsidP="00A5159E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Ин</w:t>
      </w:r>
      <w:r w:rsidR="00A5159E" w:rsidRPr="00932AFB">
        <w:rPr>
          <w:rFonts w:ascii="Liberation Serif" w:hAnsi="Liberation Serif"/>
          <w:sz w:val="24"/>
          <w:szCs w:val="24"/>
        </w:rPr>
        <w:t>струкция по электробезопасности от 04.04.2023г.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Инструкция №19 по противодействию терроризму и действиям в экстремальной ситуации, утв. приказом №67-ОД от 04.04.2023г.</w:t>
      </w:r>
    </w:p>
    <w:p w:rsidR="005017EE" w:rsidRPr="00932AFB" w:rsidRDefault="00FF7E62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Инструкция №20 по пожарной безопасности, утв. приказом №67-ОД от 04.04.2023г.</w:t>
      </w:r>
    </w:p>
    <w:p w:rsidR="005017EE" w:rsidRPr="00932AFB" w:rsidRDefault="005017EE" w:rsidP="00F9560D">
      <w:pPr>
        <w:pStyle w:val="af1"/>
        <w:spacing w:after="0" w:line="240" w:lineRule="auto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017EE" w:rsidRPr="00932AFB" w:rsidRDefault="005017EE" w:rsidP="00F9560D">
      <w:pPr>
        <w:spacing w:after="0" w:line="240" w:lineRule="auto"/>
        <w:ind w:left="360"/>
        <w:rPr>
          <w:rFonts w:ascii="Liberation Serif" w:hAnsi="Liberation Serif" w:cs="Times New Roman"/>
          <w:sz w:val="24"/>
          <w:szCs w:val="24"/>
        </w:rPr>
      </w:pPr>
    </w:p>
    <w:p w:rsidR="005017EE" w:rsidRPr="00932AFB" w:rsidRDefault="00FF7E62" w:rsidP="00F9560D">
      <w:pPr>
        <w:pStyle w:val="af1"/>
        <w:numPr>
          <w:ilvl w:val="0"/>
          <w:numId w:val="16"/>
        </w:numPr>
        <w:spacing w:after="0" w:line="240" w:lineRule="auto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  <w:r w:rsidRPr="00932AFB">
        <w:rPr>
          <w:rFonts w:ascii="Liberation Serif" w:eastAsiaTheme="minorEastAsia" w:hAnsi="Liberation Serif" w:cs="Times New Roman"/>
          <w:sz w:val="24"/>
          <w:szCs w:val="24"/>
          <w:lang w:eastAsia="ru-RU"/>
        </w:rPr>
        <w:br w:type="page" w:clear="all"/>
      </w:r>
    </w:p>
    <w:p w:rsidR="005017EE" w:rsidRPr="00932AFB" w:rsidRDefault="00FF7E62" w:rsidP="00F9560D">
      <w:pPr>
        <w:pStyle w:val="Heading1"/>
        <w:spacing w:before="0" w:line="240" w:lineRule="auto"/>
        <w:jc w:val="center"/>
        <w:rPr>
          <w:rFonts w:ascii="Liberation Serif" w:hAnsi="Liberation Serif" w:cs="Times New Roman"/>
          <w:color w:val="auto"/>
          <w:sz w:val="24"/>
          <w:szCs w:val="24"/>
        </w:rPr>
      </w:pPr>
      <w:bookmarkStart w:id="7" w:name="_Toc139449024"/>
      <w:bookmarkEnd w:id="6"/>
      <w:r w:rsidRPr="00932AFB">
        <w:rPr>
          <w:rFonts w:ascii="Liberation Serif" w:hAnsi="Liberation Serif" w:cs="Times New Roman"/>
          <w:color w:val="auto"/>
          <w:sz w:val="24"/>
          <w:szCs w:val="24"/>
        </w:rPr>
        <w:lastRenderedPageBreak/>
        <w:t>Список литературы</w:t>
      </w:r>
      <w:bookmarkEnd w:id="7"/>
    </w:p>
    <w:p w:rsidR="005017EE" w:rsidRPr="00932AFB" w:rsidRDefault="00FF7E62" w:rsidP="00F9560D">
      <w:pPr>
        <w:pStyle w:val="af7"/>
        <w:numPr>
          <w:ilvl w:val="0"/>
          <w:numId w:val="19"/>
        </w:numPr>
        <w:spacing w:after="0" w:line="240" w:lineRule="auto"/>
        <w:jc w:val="both"/>
        <w:rPr>
          <w:rFonts w:ascii="Liberation Serif" w:hAnsi="Liberation Serif"/>
          <w:spacing w:val="-14"/>
          <w:szCs w:val="24"/>
        </w:rPr>
      </w:pPr>
      <w:r w:rsidRPr="00932AFB">
        <w:rPr>
          <w:rFonts w:ascii="Liberation Serif" w:hAnsi="Liberation Serif"/>
          <w:spacing w:val="-14"/>
          <w:szCs w:val="24"/>
        </w:rPr>
        <w:t xml:space="preserve">Волков, Л. В. Теория и методика детского и юношеского спорта </w:t>
      </w:r>
      <w:r w:rsidRPr="00932AFB">
        <w:rPr>
          <w:rFonts w:ascii="Liberation Serif" w:hAnsi="Liberation Serif"/>
          <w:szCs w:val="24"/>
        </w:rPr>
        <w:t>[Текст]. / Под  ред. Л. В. Волкова. — Киев. :  Олимпийская литература, 2002. — 293 с.</w:t>
      </w:r>
    </w:p>
    <w:p w:rsidR="005017EE" w:rsidRPr="00932AFB" w:rsidRDefault="00FF7E62" w:rsidP="00F9560D">
      <w:pPr>
        <w:pStyle w:val="af7"/>
        <w:numPr>
          <w:ilvl w:val="0"/>
          <w:numId w:val="19"/>
        </w:numPr>
        <w:spacing w:after="0" w:line="240" w:lineRule="auto"/>
        <w:jc w:val="both"/>
        <w:rPr>
          <w:rFonts w:ascii="Liberation Serif" w:hAnsi="Liberation Serif"/>
          <w:spacing w:val="-14"/>
          <w:szCs w:val="24"/>
        </w:rPr>
      </w:pPr>
      <w:r w:rsidRPr="00932AFB">
        <w:rPr>
          <w:rFonts w:ascii="Liberation Serif" w:hAnsi="Liberation Serif"/>
          <w:szCs w:val="24"/>
        </w:rPr>
        <w:t xml:space="preserve">Захаров, Е. Н. Энциклопедия физической подготовки (Методические основы развития физических качеств) [Текст] / Под общей ред. А. В. Карасева. - М. : Лептос, 1994. </w:t>
      </w:r>
    </w:p>
    <w:p w:rsidR="005017EE" w:rsidRPr="00932AFB" w:rsidRDefault="00FF7E62" w:rsidP="00F9560D">
      <w:pPr>
        <w:pStyle w:val="FR1"/>
        <w:numPr>
          <w:ilvl w:val="0"/>
          <w:numId w:val="19"/>
        </w:numPr>
        <w:tabs>
          <w:tab w:val="left" w:pos="0"/>
          <w:tab w:val="left" w:pos="180"/>
          <w:tab w:val="left" w:pos="720"/>
        </w:tabs>
        <w:spacing w:before="0" w:line="240" w:lineRule="auto"/>
        <w:ind w:right="0"/>
        <w:jc w:val="both"/>
        <w:rPr>
          <w:rFonts w:ascii="Liberation Serif" w:hAnsi="Liberation Serif" w:cs="Times New Roman"/>
          <w:b w:val="0"/>
          <w:sz w:val="24"/>
          <w:szCs w:val="24"/>
        </w:rPr>
      </w:pPr>
      <w:r w:rsidRPr="00932AFB">
        <w:rPr>
          <w:rFonts w:ascii="Liberation Serif" w:hAnsi="Liberation Serif" w:cs="Times New Roman"/>
          <w:b w:val="0"/>
          <w:sz w:val="24"/>
          <w:szCs w:val="24"/>
        </w:rPr>
        <w:t>Лях, В. И. Тесты в физическом воспитании школьников: пособие для учителя [Текст] / В. И. Лях. — М. :  ООО «Издательство АСТ», 1998. — 272 с.</w:t>
      </w:r>
    </w:p>
    <w:p w:rsidR="005017EE" w:rsidRPr="00932AFB" w:rsidRDefault="00FF7E62" w:rsidP="00F9560D">
      <w:pPr>
        <w:pStyle w:val="af7"/>
        <w:numPr>
          <w:ilvl w:val="0"/>
          <w:numId w:val="19"/>
        </w:numPr>
        <w:spacing w:after="0" w:line="240" w:lineRule="auto"/>
        <w:jc w:val="both"/>
        <w:rPr>
          <w:rFonts w:ascii="Liberation Serif" w:hAnsi="Liberation Serif"/>
          <w:spacing w:val="-14"/>
          <w:szCs w:val="24"/>
        </w:rPr>
      </w:pPr>
      <w:r w:rsidRPr="00932AFB">
        <w:rPr>
          <w:rFonts w:ascii="Liberation Serif" w:hAnsi="Liberation Serif"/>
          <w:szCs w:val="24"/>
        </w:rPr>
        <w:t>Озолин, Н. Г. Настольная книга тренера: наука побеждать [Текст] / Н. Г. Озолин. — М. : Издательство АСТ 2003. — 149с.</w:t>
      </w:r>
    </w:p>
    <w:p w:rsidR="005017EE" w:rsidRPr="00932AFB" w:rsidRDefault="00FF7E62" w:rsidP="00F9560D">
      <w:pPr>
        <w:pStyle w:val="FR1"/>
        <w:numPr>
          <w:ilvl w:val="0"/>
          <w:numId w:val="19"/>
        </w:numPr>
        <w:tabs>
          <w:tab w:val="left" w:pos="0"/>
          <w:tab w:val="left" w:pos="180"/>
          <w:tab w:val="left" w:pos="720"/>
        </w:tabs>
        <w:spacing w:before="0" w:line="240" w:lineRule="auto"/>
        <w:ind w:right="0"/>
        <w:jc w:val="both"/>
        <w:rPr>
          <w:rFonts w:ascii="Liberation Serif" w:hAnsi="Liberation Serif" w:cs="Times New Roman"/>
          <w:b w:val="0"/>
          <w:sz w:val="24"/>
          <w:szCs w:val="24"/>
        </w:rPr>
      </w:pPr>
      <w:r w:rsidRPr="00932AFB">
        <w:rPr>
          <w:rFonts w:ascii="Liberation Serif" w:hAnsi="Liberation Serif" w:cs="Times New Roman"/>
          <w:b w:val="0"/>
          <w:sz w:val="24"/>
          <w:szCs w:val="24"/>
        </w:rPr>
        <w:t xml:space="preserve">Педагогическое физкультурно-спортивное совершенствование [Текст] : учеб. пособие  для студентов вузов физической культуры / Ю. Д. Железняк, В. А. Кашкаров, И. П. Кравцевич и др.; под ред. Ю. Д. Железняк. — </w:t>
      </w:r>
      <w:r w:rsidRPr="00932AFB">
        <w:rPr>
          <w:rFonts w:ascii="Liberation Serif" w:hAnsi="Liberation Serif" w:cs="Times New Roman"/>
          <w:b w:val="0"/>
          <w:spacing w:val="11"/>
          <w:sz w:val="24"/>
          <w:szCs w:val="24"/>
        </w:rPr>
        <w:t>М. : «АКАДЕМИЯ», 2002.</w:t>
      </w:r>
      <w:r w:rsidRPr="00932AFB">
        <w:rPr>
          <w:rFonts w:ascii="Liberation Serif" w:hAnsi="Liberation Serif" w:cs="Times New Roman"/>
          <w:b w:val="0"/>
          <w:sz w:val="24"/>
          <w:szCs w:val="24"/>
        </w:rPr>
        <w:t xml:space="preserve"> — </w:t>
      </w:r>
      <w:r w:rsidRPr="00932AFB">
        <w:rPr>
          <w:rFonts w:ascii="Liberation Serif" w:hAnsi="Liberation Serif" w:cs="Times New Roman"/>
          <w:b w:val="0"/>
          <w:spacing w:val="11"/>
          <w:sz w:val="24"/>
          <w:szCs w:val="24"/>
        </w:rPr>
        <w:t>384 с.</w:t>
      </w:r>
    </w:p>
    <w:p w:rsidR="005017EE" w:rsidRPr="00932AFB" w:rsidRDefault="00FF7E62" w:rsidP="00F9560D">
      <w:pPr>
        <w:pStyle w:val="FR1"/>
        <w:numPr>
          <w:ilvl w:val="0"/>
          <w:numId w:val="19"/>
        </w:numPr>
        <w:tabs>
          <w:tab w:val="left" w:pos="0"/>
          <w:tab w:val="left" w:pos="180"/>
          <w:tab w:val="left" w:pos="720"/>
        </w:tabs>
        <w:spacing w:before="0" w:line="240" w:lineRule="auto"/>
        <w:ind w:right="0"/>
        <w:jc w:val="both"/>
        <w:rPr>
          <w:rFonts w:ascii="Liberation Serif" w:hAnsi="Liberation Serif" w:cs="Times New Roman"/>
          <w:b w:val="0"/>
          <w:sz w:val="24"/>
          <w:szCs w:val="24"/>
        </w:rPr>
      </w:pPr>
      <w:r w:rsidRPr="00932AFB">
        <w:rPr>
          <w:rFonts w:ascii="Liberation Serif" w:hAnsi="Liberation Serif" w:cs="Times New Roman"/>
          <w:b w:val="0"/>
          <w:sz w:val="24"/>
          <w:szCs w:val="24"/>
        </w:rPr>
        <w:t>Шулика Ю.И. Настольная книга тренера тхэквондо: теория и методика обучения и тренировки [Текст] / Ю.И. Шулика. — М. : Издательство Неоглори 2010. — 771с.</w:t>
      </w:r>
    </w:p>
    <w:p w:rsidR="005017EE" w:rsidRPr="00932AFB" w:rsidRDefault="00FF7E62" w:rsidP="00F9560D">
      <w:pPr>
        <w:pStyle w:val="FR1"/>
        <w:numPr>
          <w:ilvl w:val="0"/>
          <w:numId w:val="19"/>
        </w:numPr>
        <w:tabs>
          <w:tab w:val="left" w:pos="0"/>
          <w:tab w:val="left" w:pos="180"/>
          <w:tab w:val="left" w:pos="720"/>
        </w:tabs>
        <w:spacing w:before="0" w:line="240" w:lineRule="auto"/>
        <w:ind w:right="0"/>
        <w:jc w:val="both"/>
        <w:rPr>
          <w:rFonts w:ascii="Liberation Serif" w:hAnsi="Liberation Serif" w:cs="Times New Roman"/>
          <w:b w:val="0"/>
          <w:sz w:val="24"/>
          <w:szCs w:val="24"/>
        </w:rPr>
      </w:pPr>
      <w:r w:rsidRPr="00932AFB">
        <w:rPr>
          <w:rFonts w:ascii="Liberation Serif" w:hAnsi="Liberation Serif" w:cs="Times New Roman"/>
          <w:b w:val="0"/>
          <w:sz w:val="24"/>
          <w:szCs w:val="24"/>
        </w:rPr>
        <w:t xml:space="preserve">Физиология подростка [Текст] / Д. А. Фарбер ; под ред. Д. А. Фарбер. — Педагогика, 1988 — 208с </w:t>
      </w:r>
    </w:p>
    <w:p w:rsidR="005017EE" w:rsidRPr="00932AFB" w:rsidRDefault="00FF7E62" w:rsidP="00F9560D">
      <w:pPr>
        <w:pStyle w:val="FR1"/>
        <w:numPr>
          <w:ilvl w:val="0"/>
          <w:numId w:val="19"/>
        </w:numPr>
        <w:tabs>
          <w:tab w:val="left" w:pos="0"/>
          <w:tab w:val="left" w:pos="180"/>
          <w:tab w:val="left" w:pos="720"/>
        </w:tabs>
        <w:spacing w:before="0" w:line="240" w:lineRule="auto"/>
        <w:ind w:right="0"/>
        <w:jc w:val="both"/>
        <w:rPr>
          <w:rFonts w:ascii="Liberation Serif" w:hAnsi="Liberation Serif" w:cs="Times New Roman"/>
          <w:b w:val="0"/>
          <w:sz w:val="24"/>
          <w:szCs w:val="24"/>
        </w:rPr>
      </w:pPr>
      <w:r w:rsidRPr="00932AFB">
        <w:rPr>
          <w:rFonts w:ascii="Liberation Serif" w:hAnsi="Liberation Serif" w:cs="Times New Roman"/>
          <w:b w:val="0"/>
          <w:sz w:val="24"/>
          <w:szCs w:val="24"/>
        </w:rPr>
        <w:t xml:space="preserve">Филин, В. П. Теория и методика юношеского спорта: Учеб. Пособие [Текст]. — М. : Физкультура и спорт, 1987. </w:t>
      </w:r>
    </w:p>
    <w:p w:rsidR="005017EE" w:rsidRPr="00932AFB" w:rsidRDefault="00FF7E62" w:rsidP="00F9560D">
      <w:pPr>
        <w:pStyle w:val="af6"/>
        <w:numPr>
          <w:ilvl w:val="0"/>
          <w:numId w:val="19"/>
        </w:numPr>
        <w:rPr>
          <w:rFonts w:ascii="Liberation Serif" w:hAnsi="Liberation Serif"/>
          <w:sz w:val="24"/>
          <w:szCs w:val="24"/>
        </w:rPr>
      </w:pPr>
      <w:r w:rsidRPr="00932AFB">
        <w:rPr>
          <w:rStyle w:val="af8"/>
          <w:rFonts w:ascii="Liberation Serif" w:hAnsi="Liberation Serif"/>
          <w:szCs w:val="24"/>
        </w:rPr>
        <w:t>интернет ресурсы:</w:t>
      </w:r>
    </w:p>
    <w:p w:rsidR="005017EE" w:rsidRPr="00932AFB" w:rsidRDefault="00FF7E62" w:rsidP="00F9560D">
      <w:pPr>
        <w:pStyle w:val="af6"/>
        <w:numPr>
          <w:ilvl w:val="0"/>
          <w:numId w:val="19"/>
        </w:numPr>
        <w:rPr>
          <w:rFonts w:ascii="Liberation Serif" w:hAnsi="Liberation Serif"/>
          <w:sz w:val="24"/>
          <w:szCs w:val="24"/>
          <w:shd w:val="clear" w:color="auto" w:fill="FFFFFF"/>
        </w:rPr>
      </w:pPr>
      <w:r w:rsidRPr="00932AFB">
        <w:rPr>
          <w:rStyle w:val="50"/>
          <w:rFonts w:ascii="Liberation Serif" w:hAnsi="Liberation Serif"/>
          <w:sz w:val="24"/>
          <w:szCs w:val="24"/>
        </w:rPr>
        <w:t xml:space="preserve">- </w:t>
      </w:r>
      <w:r w:rsidRPr="00932AFB">
        <w:rPr>
          <w:rStyle w:val="50"/>
          <w:rFonts w:ascii="Liberation Serif" w:hAnsi="Liberation Serif"/>
          <w:sz w:val="24"/>
          <w:szCs w:val="24"/>
          <w:lang w:val="en-US"/>
        </w:rPr>
        <w:t>URL</w:t>
      </w:r>
      <w:r w:rsidRPr="00932AFB">
        <w:rPr>
          <w:rStyle w:val="50"/>
          <w:rFonts w:ascii="Liberation Serif" w:hAnsi="Liberation Serif"/>
          <w:sz w:val="24"/>
          <w:szCs w:val="24"/>
          <w:u w:val="single"/>
        </w:rPr>
        <w:t xml:space="preserve">: </w:t>
      </w:r>
      <w:hyperlink r:id="rId14" w:tooltip="http://www.tkd@ros.ru/" w:history="1">
        <w:r w:rsidRPr="00932AFB">
          <w:rPr>
            <w:rStyle w:val="af3"/>
            <w:rFonts w:ascii="Liberation Serif" w:hAnsi="Liberation Serif"/>
            <w:color w:val="auto"/>
            <w:sz w:val="24"/>
            <w:szCs w:val="24"/>
            <w:lang w:val="en-US"/>
          </w:rPr>
          <w:t>http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</w:rPr>
          <w:t>://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  <w:lang w:val="en-US"/>
          </w:rPr>
          <w:t>www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</w:rPr>
          <w:t>.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  <w:lang w:val="en-US"/>
          </w:rPr>
          <w:t>tkd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</w:rPr>
          <w:t>@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  <w:lang w:val="en-US"/>
          </w:rPr>
          <w:t>ros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</w:rPr>
          <w:t>.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  <w:lang w:val="en-US"/>
          </w:rPr>
          <w:t>ru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</w:rPr>
          <w:t>/</w:t>
        </w:r>
      </w:hyperlink>
      <w:r w:rsidRPr="00932AFB">
        <w:rPr>
          <w:rStyle w:val="50"/>
          <w:rFonts w:ascii="Liberation Serif" w:hAnsi="Liberation Serif"/>
          <w:sz w:val="24"/>
          <w:szCs w:val="24"/>
        </w:rPr>
        <w:t xml:space="preserve">-  Официальный сайт Союза тхэквондо России [Электронный ресурс]. </w:t>
      </w:r>
    </w:p>
    <w:p w:rsidR="005017EE" w:rsidRPr="00932AFB" w:rsidRDefault="00FF7E62" w:rsidP="00F9560D">
      <w:pPr>
        <w:pStyle w:val="af6"/>
        <w:numPr>
          <w:ilvl w:val="0"/>
          <w:numId w:val="19"/>
        </w:numPr>
        <w:rPr>
          <w:rStyle w:val="120"/>
          <w:rFonts w:ascii="Liberation Serif" w:hAnsi="Liberation Serif"/>
          <w:sz w:val="24"/>
          <w:szCs w:val="24"/>
        </w:rPr>
      </w:pPr>
      <w:r w:rsidRPr="00932AFB">
        <w:rPr>
          <w:rStyle w:val="120"/>
          <w:rFonts w:ascii="Liberation Serif" w:hAnsi="Liberation Serif"/>
          <w:sz w:val="24"/>
          <w:szCs w:val="24"/>
          <w:lang w:eastAsia="en-US"/>
        </w:rPr>
        <w:t xml:space="preserve">- </w:t>
      </w:r>
      <w:r w:rsidRPr="00932AFB">
        <w:rPr>
          <w:rStyle w:val="120"/>
          <w:rFonts w:ascii="Liberation Serif" w:hAnsi="Liberation Serif"/>
          <w:sz w:val="24"/>
          <w:szCs w:val="24"/>
          <w:lang w:val="en-US" w:eastAsia="en-US"/>
        </w:rPr>
        <w:t>URL</w:t>
      </w:r>
      <w:r w:rsidRPr="00932AFB">
        <w:rPr>
          <w:rStyle w:val="120"/>
          <w:rFonts w:ascii="Liberation Serif" w:hAnsi="Liberation Serif"/>
          <w:sz w:val="24"/>
          <w:szCs w:val="24"/>
          <w:lang w:eastAsia="en-US"/>
        </w:rPr>
        <w:t>:</w:t>
      </w:r>
      <w:hyperlink r:id="rId15" w:tooltip="http://www.minsport.gov.ru/" w:history="1">
        <w:r w:rsidRPr="00932AFB">
          <w:rPr>
            <w:rStyle w:val="af3"/>
            <w:rFonts w:ascii="Liberation Serif" w:hAnsi="Liberation Serif"/>
            <w:color w:val="auto"/>
            <w:sz w:val="24"/>
            <w:szCs w:val="24"/>
            <w:lang w:val="en-US"/>
          </w:rPr>
          <w:t>http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</w:rPr>
          <w:t>://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  <w:lang w:val="en-US"/>
          </w:rPr>
          <w:t>www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</w:rPr>
          <w:t>.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  <w:lang w:val="en-US"/>
          </w:rPr>
          <w:t>minsport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</w:rPr>
          <w:t>.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  <w:lang w:val="en-US"/>
          </w:rPr>
          <w:t>gov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</w:rPr>
          <w:t>.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  <w:lang w:val="en-US"/>
          </w:rPr>
          <w:t>ru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</w:rPr>
          <w:t>/</w:t>
        </w:r>
      </w:hyperlink>
      <w:r w:rsidRPr="00932AFB">
        <w:rPr>
          <w:rStyle w:val="af8"/>
          <w:rFonts w:ascii="Liberation Serif" w:hAnsi="Liberation Serif"/>
          <w:szCs w:val="24"/>
        </w:rPr>
        <w:t xml:space="preserve"> - Официальный сайт министерства спорта РФ </w:t>
      </w:r>
      <w:r w:rsidRPr="00932AFB">
        <w:rPr>
          <w:rStyle w:val="120"/>
          <w:rFonts w:ascii="Liberation Serif" w:hAnsi="Liberation Serif"/>
          <w:sz w:val="24"/>
          <w:szCs w:val="24"/>
        </w:rPr>
        <w:t>[Электронный ресурс].</w:t>
      </w:r>
    </w:p>
    <w:p w:rsidR="005017EE" w:rsidRPr="00932AFB" w:rsidRDefault="00FF7E62" w:rsidP="00F9560D">
      <w:pPr>
        <w:pStyle w:val="af6"/>
        <w:numPr>
          <w:ilvl w:val="0"/>
          <w:numId w:val="19"/>
        </w:numPr>
        <w:rPr>
          <w:rFonts w:ascii="Liberation Serif" w:hAnsi="Liberation Serif"/>
          <w:sz w:val="24"/>
          <w:szCs w:val="24"/>
          <w:u w:val="single"/>
        </w:rPr>
      </w:pPr>
      <w:r w:rsidRPr="00932AFB">
        <w:rPr>
          <w:rStyle w:val="120"/>
          <w:rFonts w:ascii="Liberation Serif" w:hAnsi="Liberation Serif"/>
          <w:sz w:val="24"/>
          <w:szCs w:val="24"/>
        </w:rPr>
        <w:t xml:space="preserve">- </w:t>
      </w:r>
      <w:r w:rsidRPr="00932AFB">
        <w:rPr>
          <w:rStyle w:val="120"/>
          <w:rFonts w:ascii="Liberation Serif" w:hAnsi="Liberation Serif"/>
          <w:sz w:val="24"/>
          <w:szCs w:val="24"/>
          <w:lang w:val="en-US" w:eastAsia="en-US"/>
        </w:rPr>
        <w:t>URL</w:t>
      </w:r>
      <w:r w:rsidRPr="00932AFB">
        <w:rPr>
          <w:rStyle w:val="120"/>
          <w:rFonts w:ascii="Liberation Serif" w:hAnsi="Liberation Serif"/>
          <w:sz w:val="24"/>
          <w:szCs w:val="24"/>
          <w:lang w:eastAsia="en-US"/>
        </w:rPr>
        <w:t xml:space="preserve">: </w:t>
      </w:r>
      <w:hyperlink r:id="rId16" w:tooltip="http://lib.sportedu.ru/press/" w:history="1">
        <w:r w:rsidRPr="00932AFB">
          <w:rPr>
            <w:rStyle w:val="af3"/>
            <w:rFonts w:ascii="Liberation Serif" w:hAnsi="Liberation Serif"/>
            <w:color w:val="auto"/>
            <w:sz w:val="24"/>
            <w:szCs w:val="24"/>
            <w:lang w:val="en-US"/>
          </w:rPr>
          <w:t>http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</w:rPr>
          <w:t>://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  <w:lang w:val="en-US"/>
          </w:rPr>
          <w:t>lib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</w:rPr>
          <w:t xml:space="preserve">. 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  <w:lang w:val="en-US"/>
          </w:rPr>
          <w:t>sportedu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</w:rPr>
          <w:t>.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  <w:lang w:val="en-US"/>
          </w:rPr>
          <w:t>ru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</w:rPr>
          <w:t>/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  <w:lang w:val="en-US"/>
          </w:rPr>
          <w:t>press</w:t>
        </w:r>
        <w:r w:rsidRPr="00932AFB">
          <w:rPr>
            <w:rStyle w:val="af3"/>
            <w:rFonts w:ascii="Liberation Serif" w:hAnsi="Liberation Serif"/>
            <w:color w:val="auto"/>
            <w:sz w:val="24"/>
            <w:szCs w:val="24"/>
          </w:rPr>
          <w:t>/</w:t>
        </w:r>
      </w:hyperlink>
      <w:r w:rsidRPr="00932AFB">
        <w:rPr>
          <w:rStyle w:val="af8"/>
          <w:rFonts w:ascii="Liberation Serif" w:hAnsi="Liberation Serif"/>
          <w:szCs w:val="24"/>
        </w:rPr>
        <w:t xml:space="preserve"> - Официальный сайт научно-теоретического журнала «Теория и практика физической культуры </w:t>
      </w:r>
      <w:r w:rsidRPr="00932AFB">
        <w:rPr>
          <w:rStyle w:val="120"/>
          <w:rFonts w:ascii="Liberation Serif" w:hAnsi="Liberation Serif"/>
          <w:sz w:val="24"/>
          <w:szCs w:val="24"/>
        </w:rPr>
        <w:t xml:space="preserve">[Электронный ресурс]. </w:t>
      </w:r>
    </w:p>
    <w:p w:rsidR="005017EE" w:rsidRPr="00932AFB" w:rsidRDefault="005017EE" w:rsidP="00F9560D">
      <w:pPr>
        <w:spacing w:after="0" w:line="240" w:lineRule="auto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</w:p>
    <w:p w:rsidR="005017EE" w:rsidRPr="00932AFB" w:rsidRDefault="00FF7E62" w:rsidP="00F9560D">
      <w:pPr>
        <w:spacing w:after="0" w:line="240" w:lineRule="auto"/>
        <w:ind w:left="425"/>
        <w:jc w:val="center"/>
        <w:rPr>
          <w:rFonts w:ascii="Liberation Serif" w:hAnsi="Liberation Serif"/>
          <w:b/>
          <w:sz w:val="24"/>
          <w:szCs w:val="24"/>
        </w:rPr>
      </w:pPr>
      <w:r w:rsidRPr="00932AFB">
        <w:rPr>
          <w:rFonts w:ascii="Liberation Serif" w:hAnsi="Liberation Serif"/>
          <w:b/>
          <w:sz w:val="24"/>
          <w:szCs w:val="24"/>
        </w:rPr>
        <w:t>Нормативно-правовые документы:</w:t>
      </w:r>
    </w:p>
    <w:p w:rsidR="005017EE" w:rsidRPr="00932AFB" w:rsidRDefault="00FF7E62" w:rsidP="00F9560D">
      <w:pPr>
        <w:spacing w:after="0" w:line="240" w:lineRule="auto"/>
        <w:ind w:left="38" w:right="57" w:firstLine="813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1. Федеральный Закон от 29.12.2012 г. № 273-ФЗ «Об образовании в Российской Федерации» (далее — ФЗ);</w:t>
      </w:r>
    </w:p>
    <w:p w:rsidR="005017EE" w:rsidRPr="00932AFB" w:rsidRDefault="00FF7E62" w:rsidP="00F9560D">
      <w:pPr>
        <w:spacing w:after="0" w:line="240" w:lineRule="auto"/>
        <w:ind w:left="38" w:right="57" w:firstLine="813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2. Федеральный закон РФ от 24.07.1998 № 124-ФЗ «Об основных гарантиях прав ребенка в Российской Федерации» (в редакции 2013 г.);</w:t>
      </w:r>
    </w:p>
    <w:p w:rsidR="005017EE" w:rsidRPr="00932AFB" w:rsidRDefault="00FF7E62" w:rsidP="00F9560D">
      <w:pPr>
        <w:spacing w:after="0" w:line="240" w:lineRule="auto"/>
        <w:ind w:left="38" w:right="57" w:firstLine="813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З. Стратегия развития воспитания в РФ на период до 2025 года </w:t>
      </w:r>
      <w:r w:rsidR="00DC686A">
        <w:rPr>
          <w:rFonts w:ascii="Liberation Serif" w:hAnsi="Liberation Serif"/>
          <w:sz w:val="24"/>
          <w:szCs w:val="24"/>
        </w:rPr>
        <w:pict>
          <v:shape id="_x0000_s1039" type="#_x0000_t75" style="position:absolute;left:0;text-align:left;margin-left:0;margin-top:0;width:50pt;height:50pt;z-index:25165772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530F6" w:rsidRPr="00DC686A">
        <w:rPr>
          <w:rFonts w:ascii="Liberation Serif" w:hAnsi="Liberation Serif"/>
          <w:sz w:val="24"/>
          <w:szCs w:val="24"/>
        </w:rPr>
        <w:pict>
          <v:shape id="_x0000_i1031" type="#_x0000_t75" style="width:1.05pt;height:1.05pt;mso-wrap-distance-left:0;mso-wrap-distance-top:0;mso-wrap-distance-right:0;mso-wrap-distance-bottom:0">
            <v:imagedata r:id="rId8" o:title=""/>
            <v:path textboxrect="0,0,0,0"/>
          </v:shape>
        </w:pict>
      </w:r>
      <w:r w:rsidRPr="00932AFB">
        <w:rPr>
          <w:rFonts w:ascii="Liberation Serif" w:hAnsi="Liberation Serif"/>
          <w:sz w:val="24"/>
          <w:szCs w:val="24"/>
        </w:rPr>
        <w:t>(распоряжение Правительства РФ от 29 мая 2015 г. № 996-р);</w:t>
      </w:r>
      <w:r w:rsidR="00DC686A">
        <w:rPr>
          <w:rFonts w:ascii="Liberation Serif" w:hAnsi="Liberation Serif"/>
          <w:sz w:val="24"/>
          <w:szCs w:val="24"/>
        </w:rPr>
        <w:pict>
          <v:shape id="_x0000_s1037" type="#_x0000_t75" style="position:absolute;left:0;text-align:left;margin-left:0;margin-top:0;width:50pt;height:50pt;z-index:25165875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530F6" w:rsidRPr="00DC686A">
        <w:rPr>
          <w:rFonts w:ascii="Liberation Serif" w:hAnsi="Liberation Serif"/>
          <w:sz w:val="24"/>
          <w:szCs w:val="24"/>
        </w:rPr>
        <w:pict>
          <v:shape id="_x0000_i1032" type="#_x0000_t75" style="width:1.05pt;height:1.0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5017EE" w:rsidRPr="00932AFB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Постановление Главного государственного санитарного врача РФ </w:t>
      </w:r>
      <w:r w:rsidR="00DC686A">
        <w:rPr>
          <w:rFonts w:ascii="Liberation Serif" w:hAnsi="Liberation Serif"/>
          <w:sz w:val="24"/>
          <w:szCs w:val="24"/>
        </w:rPr>
        <w:pict>
          <v:shape id="_x0000_s1035" type="#_x0000_t75" style="position:absolute;left:0;text-align:left;margin-left:0;margin-top:0;width:50pt;height:50pt;z-index:25165977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530F6" w:rsidRPr="00DC686A">
        <w:rPr>
          <w:rFonts w:ascii="Liberation Serif" w:hAnsi="Liberation Serif"/>
          <w:sz w:val="24"/>
          <w:szCs w:val="24"/>
        </w:rPr>
        <w:pict>
          <v:shape id="_x0000_i1033" type="#_x0000_t75" style="width:1.05pt;height:1.05pt;mso-wrap-distance-left:0;mso-wrap-distance-top:0;mso-wrap-distance-right:0;mso-wrap-distance-bottom:0">
            <v:imagedata r:id="rId10" o:title=""/>
            <v:path textboxrect="0,0,0,0"/>
          </v:shape>
        </w:pict>
      </w:r>
      <w:r w:rsidRPr="00932AFB">
        <w:rPr>
          <w:rFonts w:ascii="Liberation Serif" w:hAnsi="Liberation Serif"/>
          <w:sz w:val="24"/>
          <w:szCs w:val="24"/>
        </w:rPr>
        <w:t xml:space="preserve">от 28 сентября 2020 г. № 28 «Об утверждении санитарных правил СП 2.4.3648-20 «Санитарно-эпидемиологические требования к организациям воспитания </w:t>
      </w:r>
      <w:r w:rsidR="00DC686A">
        <w:rPr>
          <w:rFonts w:ascii="Liberation Serif" w:hAnsi="Liberation Serif"/>
          <w:sz w:val="24"/>
          <w:szCs w:val="24"/>
        </w:rPr>
        <w:pict>
          <v:shape id="_x0000_s1033" type="#_x0000_t75" style="position:absolute;left:0;text-align:left;margin-left:0;margin-top:0;width:50pt;height:50pt;z-index:25166080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530F6" w:rsidRPr="00DC686A">
        <w:rPr>
          <w:rFonts w:ascii="Liberation Serif" w:hAnsi="Liberation Serif"/>
          <w:sz w:val="24"/>
          <w:szCs w:val="24"/>
        </w:rPr>
        <w:pict>
          <v:shape id="_x0000_i1034" type="#_x0000_t75" style="width:1.05pt;height:1.05pt;mso-wrap-distance-left:0;mso-wrap-distance-top:0;mso-wrap-distance-right:0;mso-wrap-distance-bottom:0">
            <v:imagedata r:id="rId11" o:title=""/>
            <v:path textboxrect="0,0,0,0"/>
          </v:shape>
        </w:pict>
      </w:r>
      <w:r w:rsidRPr="00932AFB">
        <w:rPr>
          <w:rFonts w:ascii="Liberation Serif" w:hAnsi="Liberation Serif"/>
          <w:sz w:val="24"/>
          <w:szCs w:val="24"/>
        </w:rPr>
        <w:t>и обучения, отдыха и оздоровления детей и молодежи» (далее — СанПиН);</w:t>
      </w:r>
    </w:p>
    <w:p w:rsidR="005017EE" w:rsidRPr="00932AFB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="00DC686A">
        <w:rPr>
          <w:rFonts w:ascii="Liberation Serif" w:hAnsi="Liberation Serif"/>
          <w:sz w:val="24"/>
          <w:szCs w:val="24"/>
        </w:rPr>
        <w:pict>
          <v:shape id="_x0000_s1031" type="#_x0000_t75" style="position:absolute;left:0;text-align:left;margin-left:0;margin-top:0;width:50pt;height:50pt;z-index:25166182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530F6" w:rsidRPr="00DC686A">
        <w:rPr>
          <w:rFonts w:ascii="Liberation Serif" w:hAnsi="Liberation Serif"/>
          <w:sz w:val="24"/>
          <w:szCs w:val="24"/>
        </w:rPr>
        <w:pict>
          <v:shape id="_x0000_i1035" type="#_x0000_t75" style="width:1.05pt;height:1.05pt;mso-wrap-distance-left:0;mso-wrap-distance-top:0;mso-wrap-distance-right:0;mso-wrap-distance-bottom:0">
            <v:imagedata r:id="rId12" o:title=""/>
            <v:path textboxrect="0,0,0,0"/>
          </v:shape>
        </w:pict>
      </w:r>
      <w:r w:rsidRPr="00932AFB">
        <w:rPr>
          <w:rFonts w:ascii="Liberation Serif" w:hAnsi="Liberation Serif"/>
          <w:sz w:val="24"/>
          <w:szCs w:val="24"/>
        </w:rPr>
        <w:t>программ»;</w:t>
      </w:r>
    </w:p>
    <w:p w:rsidR="005017EE" w:rsidRPr="00932AFB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5017EE" w:rsidRPr="00932AFB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— Порядок);</w:t>
      </w:r>
    </w:p>
    <w:p w:rsidR="005017EE" w:rsidRPr="00932AFB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  <w:r w:rsidR="00DC686A">
        <w:rPr>
          <w:rFonts w:ascii="Liberation Serif" w:hAnsi="Liberation Serif"/>
          <w:sz w:val="24"/>
          <w:szCs w:val="24"/>
        </w:rPr>
        <w:pict>
          <v:shape id="_x0000_s1029" type="#_x0000_t75" style="position:absolute;left:0;text-align:left;margin-left:0;margin-top:0;width:50pt;height:50pt;z-index:25166284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530F6" w:rsidRPr="00DC686A">
        <w:rPr>
          <w:rFonts w:ascii="Liberation Serif" w:hAnsi="Liberation Serif"/>
          <w:sz w:val="24"/>
          <w:szCs w:val="24"/>
        </w:rPr>
        <w:pict>
          <v:shape id="_x0000_i1036" type="#_x0000_t75" style="width:1.05pt;height:1.05pt;mso-wrap-distance-left:0;mso-wrap-distance-top:0;mso-wrap-distance-right:0;mso-wrap-distance-bottom:0">
            <v:imagedata r:id="rId13" o:title=""/>
            <v:path textboxrect="0,0,0,0"/>
          </v:shape>
        </w:pict>
      </w:r>
    </w:p>
    <w:p w:rsidR="005017EE" w:rsidRPr="00932AFB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lastRenderedPageBreak/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5017EE" w:rsidRPr="00932AFB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5017EE" w:rsidRPr="00932AFB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5017EE" w:rsidRPr="00932AFB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932AFB">
        <w:rPr>
          <w:rFonts w:ascii="Liberation Serif" w:hAnsi="Liberation Serif"/>
          <w:sz w:val="24"/>
          <w:szCs w:val="24"/>
        </w:rPr>
        <w:t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5017EE" w:rsidRPr="00932AFB" w:rsidRDefault="00DC686A" w:rsidP="00F9560D">
      <w:pPr>
        <w:widowControl w:val="0"/>
        <w:tabs>
          <w:tab w:val="left" w:pos="4962"/>
          <w:tab w:val="left" w:pos="9050"/>
        </w:tabs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pict>
          <v:shape id="_x0000_s1027" type="#_x0000_t75" style="position:absolute;left:0;text-align:left;margin-left:0;margin-top:0;width:50pt;height:50pt;z-index:25166387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530F6" w:rsidRPr="00DC686A">
        <w:rPr>
          <w:rFonts w:ascii="Liberation Serif" w:hAnsi="Liberation Serif"/>
          <w:sz w:val="24"/>
          <w:szCs w:val="24"/>
        </w:rPr>
        <w:pict>
          <v:shape id="_x0000_i1037" type="#_x0000_t75" style="width:1.05pt;height:1.05pt;mso-wrap-distance-left:0;mso-wrap-distance-top:0;mso-wrap-distance-right:0;mso-wrap-distance-bottom:0">
            <v:imagedata r:id="rId12" o:title=""/>
            <v:path textboxrect="0,0,0,0"/>
          </v:shape>
        </w:pict>
      </w:r>
      <w:r w:rsidR="00FF7E62" w:rsidRPr="00932AFB">
        <w:rPr>
          <w:rFonts w:ascii="Liberation Serif" w:hAnsi="Liberation Serif"/>
          <w:sz w:val="24"/>
          <w:szCs w:val="24"/>
        </w:rPr>
        <w:t>13.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5017EE" w:rsidRPr="00932AFB" w:rsidRDefault="00FF7E62" w:rsidP="00F9560D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bookmarkStart w:id="8" w:name="_Toc17616482"/>
      <w:r w:rsidRPr="00932AFB">
        <w:rPr>
          <w:rFonts w:ascii="Liberation Serif" w:eastAsia="Times New Roman" w:hAnsi="Liberation Serif" w:cs="Times New Roman"/>
          <w:b/>
          <w:sz w:val="24"/>
          <w:szCs w:val="24"/>
        </w:rPr>
        <w:br w:type="page" w:clear="all"/>
      </w:r>
    </w:p>
    <w:p w:rsidR="005017EE" w:rsidRPr="00932AFB" w:rsidRDefault="00FF7E62" w:rsidP="00F9560D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lastRenderedPageBreak/>
        <w:t>Приложение№1</w:t>
      </w:r>
    </w:p>
    <w:p w:rsidR="005017EE" w:rsidRPr="00932AFB" w:rsidRDefault="005017EE" w:rsidP="00F9560D">
      <w:pPr>
        <w:pStyle w:val="af1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5017EE" w:rsidRPr="00932AFB" w:rsidRDefault="00FF7E62" w:rsidP="00F9560D">
      <w:pPr>
        <w:pStyle w:val="af1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32AFB">
        <w:rPr>
          <w:rFonts w:ascii="Liberation Serif" w:hAnsi="Liberation Serif" w:cs="Times New Roman"/>
          <w:b/>
          <w:sz w:val="24"/>
          <w:szCs w:val="24"/>
        </w:rPr>
        <w:t>Адреса реализации программы:</w:t>
      </w:r>
    </w:p>
    <w:p w:rsidR="005017EE" w:rsidRPr="00932AFB" w:rsidRDefault="005017EE" w:rsidP="00F9560D">
      <w:pPr>
        <w:pStyle w:val="af1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5017EE" w:rsidRPr="00932AFB" w:rsidRDefault="00FF7E62" w:rsidP="00F9560D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932AFB">
        <w:rPr>
          <w:rFonts w:ascii="Liberation Serif" w:hAnsi="Liberation Serif" w:cs="Times New Roman"/>
          <w:sz w:val="24"/>
          <w:szCs w:val="24"/>
        </w:rPr>
        <w:t>623537, Свердловская область, г.Красноуфимск, ул. Трактовая, 1А</w:t>
      </w:r>
    </w:p>
    <w:p w:rsidR="005017EE" w:rsidRPr="00932AFB" w:rsidRDefault="00FF7E62" w:rsidP="00F9560D">
      <w:pPr>
        <w:spacing w:after="0" w:line="240" w:lineRule="auto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932AFB">
        <w:rPr>
          <w:rFonts w:ascii="Liberation Serif" w:hAnsi="Liberation Serif" w:cs="Times New Roman"/>
          <w:sz w:val="24"/>
          <w:szCs w:val="24"/>
        </w:rPr>
        <w:br w:type="page" w:clear="all"/>
      </w:r>
    </w:p>
    <w:p w:rsidR="005017EE" w:rsidRPr="00932AFB" w:rsidRDefault="00FF7E62" w:rsidP="00F9560D">
      <w:pPr>
        <w:tabs>
          <w:tab w:val="left" w:pos="0"/>
          <w:tab w:val="left" w:pos="142"/>
        </w:tabs>
        <w:spacing w:after="0" w:line="240" w:lineRule="auto"/>
        <w:ind w:left="709"/>
        <w:jc w:val="right"/>
        <w:rPr>
          <w:rFonts w:ascii="Liberation Serif" w:hAnsi="Liberation Serif" w:cs="Times New Roman"/>
          <w:i/>
          <w:sz w:val="24"/>
          <w:szCs w:val="24"/>
        </w:rPr>
      </w:pPr>
      <w:r w:rsidRPr="00932AFB">
        <w:rPr>
          <w:rFonts w:ascii="Liberation Serif" w:hAnsi="Liberation Serif" w:cs="Times New Roman"/>
          <w:i/>
          <w:sz w:val="24"/>
          <w:szCs w:val="24"/>
        </w:rPr>
        <w:lastRenderedPageBreak/>
        <w:t>Приложение №2</w:t>
      </w:r>
    </w:p>
    <w:p w:rsidR="005017EE" w:rsidRPr="00932AFB" w:rsidRDefault="005017EE" w:rsidP="00F9560D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  <w:r w:rsidRPr="00932AFB">
        <w:rPr>
          <w:rFonts w:ascii="Liberation Serif" w:eastAsia="Times New Roman" w:hAnsi="Liberation Serif"/>
          <w:b/>
        </w:rPr>
        <w:t>Дополнительная общеразвивающая программа</w:t>
      </w: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/>
          <w:b/>
          <w:u w:val="single"/>
        </w:rPr>
      </w:pPr>
      <w:r w:rsidRPr="00932AFB">
        <w:rPr>
          <w:rFonts w:ascii="Liberation Serif" w:eastAsia="Times New Roman" w:hAnsi="Liberation Serif"/>
          <w:b/>
        </w:rPr>
        <w:t>физкультурно-спортивной направленности по ТХЭКВОНДО (ВТФ)</w:t>
      </w:r>
    </w:p>
    <w:p w:rsidR="005017EE" w:rsidRPr="00932AFB" w:rsidRDefault="005017EE" w:rsidP="00F9560D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  <w:r w:rsidRPr="00932AFB">
        <w:rPr>
          <w:rFonts w:ascii="Liberation Serif" w:eastAsia="Times New Roman" w:hAnsi="Liberation Serif"/>
          <w:b/>
        </w:rPr>
        <w:t xml:space="preserve">Тренер-преподаватель </w:t>
      </w:r>
      <w:r w:rsidRPr="00932AFB">
        <w:rPr>
          <w:rFonts w:ascii="Liberation Serif" w:eastAsia="Times New Roman" w:hAnsi="Liberation Serif"/>
          <w:b/>
          <w:u w:val="single"/>
        </w:rPr>
        <w:t>Фамилия Имя Отчество</w:t>
      </w:r>
    </w:p>
    <w:p w:rsidR="005017EE" w:rsidRPr="00932AFB" w:rsidRDefault="005017EE" w:rsidP="00F9560D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</w:p>
    <w:p w:rsidR="005017EE" w:rsidRPr="00932AFB" w:rsidRDefault="005017EE" w:rsidP="00F9560D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</w:p>
    <w:p w:rsidR="005017EE" w:rsidRPr="00932AFB" w:rsidRDefault="00FF7E62" w:rsidP="00F9560D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  <w:r w:rsidRPr="00932AFB">
        <w:rPr>
          <w:rFonts w:ascii="Liberation Serif" w:eastAsia="Times New Roman" w:hAnsi="Liberation Serif"/>
          <w:b/>
        </w:rPr>
        <w:t>САМОСТОЯТЕЛЬНАЯ ДИСТАНЦИОННАЯ РАБОТА</w:t>
      </w: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/>
        </w:rPr>
      </w:pPr>
    </w:p>
    <w:p w:rsidR="005017EE" w:rsidRPr="00932AFB" w:rsidRDefault="00FF7E62" w:rsidP="00F9560D">
      <w:pPr>
        <w:spacing w:after="0" w:line="240" w:lineRule="auto"/>
        <w:rPr>
          <w:rFonts w:ascii="Liberation Serif" w:eastAsia="Times New Roman" w:hAnsi="Liberation Serif"/>
        </w:rPr>
      </w:pPr>
      <w:r w:rsidRPr="00932AFB">
        <w:rPr>
          <w:rFonts w:ascii="Liberation Serif" w:eastAsia="Times New Roman" w:hAnsi="Liberation Serif"/>
        </w:rPr>
        <w:t>Время выполнения: ___ минут.</w:t>
      </w: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/>
        </w:rPr>
      </w:pPr>
    </w:p>
    <w:p w:rsidR="005017EE" w:rsidRPr="00932AFB" w:rsidRDefault="00FF7E62" w:rsidP="00F9560D">
      <w:pPr>
        <w:spacing w:after="0" w:line="240" w:lineRule="auto"/>
        <w:rPr>
          <w:rFonts w:ascii="Liberation Serif" w:hAnsi="Liberation Serif"/>
        </w:rPr>
      </w:pPr>
      <w:r w:rsidRPr="00932AFB">
        <w:rPr>
          <w:rFonts w:ascii="Liberation Serif" w:hAnsi="Liberation Serif"/>
        </w:rPr>
        <w:t xml:space="preserve">РАЗМИНКА </w:t>
      </w:r>
    </w:p>
    <w:p w:rsidR="005017EE" w:rsidRPr="00932AFB" w:rsidRDefault="00FF7E62" w:rsidP="00F9560D">
      <w:pPr>
        <w:spacing w:after="0" w:line="240" w:lineRule="auto"/>
        <w:rPr>
          <w:rFonts w:ascii="Liberation Serif" w:hAnsi="Liberation Serif"/>
        </w:rPr>
      </w:pPr>
      <w:r w:rsidRPr="00932AFB">
        <w:rPr>
          <w:rFonts w:ascii="Liberation Serif" w:hAnsi="Liberation Serif"/>
        </w:rPr>
        <w:t>ОРУ</w:t>
      </w:r>
    </w:p>
    <w:p w:rsidR="005017EE" w:rsidRPr="00932AFB" w:rsidRDefault="00FF7E62" w:rsidP="00F9560D">
      <w:pPr>
        <w:spacing w:after="0" w:line="240" w:lineRule="auto"/>
        <w:rPr>
          <w:rFonts w:ascii="Liberation Serif" w:hAnsi="Liberation Serif"/>
        </w:rPr>
      </w:pPr>
      <w:r w:rsidRPr="00932AFB">
        <w:rPr>
          <w:rFonts w:ascii="Liberation Serif" w:hAnsi="Liberation Serif"/>
        </w:rPr>
        <w:t>ЗАМИНКА – статическая растяжка, восстановление дыхания</w:t>
      </w:r>
    </w:p>
    <w:p w:rsidR="005017EE" w:rsidRPr="00932AFB" w:rsidRDefault="005017EE" w:rsidP="00F9560D">
      <w:pPr>
        <w:spacing w:after="0" w:line="240" w:lineRule="auto"/>
        <w:rPr>
          <w:rFonts w:ascii="Liberation Serif" w:hAnsi="Liberation Serif"/>
        </w:rPr>
      </w:pPr>
    </w:p>
    <w:p w:rsidR="005017EE" w:rsidRPr="00932AFB" w:rsidRDefault="005017EE" w:rsidP="00F9560D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5017EE" w:rsidRPr="00932AFB" w:rsidRDefault="005017EE" w:rsidP="00F9560D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  <w:sectPr w:rsidR="005017EE" w:rsidRPr="00932AFB" w:rsidSect="00F9560D">
          <w:footerReference w:type="default" r:id="rId17"/>
          <w:pgSz w:w="11906" w:h="16838"/>
          <w:pgMar w:top="851" w:right="566" w:bottom="851" w:left="1560" w:header="709" w:footer="709" w:gutter="0"/>
          <w:cols w:space="708"/>
          <w:titlePg/>
          <w:docGrid w:linePitch="360"/>
        </w:sectPr>
      </w:pPr>
    </w:p>
    <w:p w:rsidR="005017EE" w:rsidRPr="00932AFB" w:rsidRDefault="00FF7E62" w:rsidP="006B0412">
      <w:pPr>
        <w:spacing w:after="0" w:line="240" w:lineRule="auto"/>
        <w:jc w:val="right"/>
        <w:rPr>
          <w:rFonts w:ascii="Liberation Serif" w:eastAsia="Times New Roman" w:hAnsi="Liberation Serif"/>
          <w:sz w:val="24"/>
          <w:szCs w:val="24"/>
        </w:rPr>
      </w:pPr>
      <w:r w:rsidRPr="00932AFB">
        <w:rPr>
          <w:rFonts w:ascii="Liberation Serif" w:eastAsia="Times New Roman" w:hAnsi="Liberation Serif"/>
          <w:sz w:val="24"/>
          <w:szCs w:val="24"/>
        </w:rPr>
        <w:lastRenderedPageBreak/>
        <w:t>Приложение №</w:t>
      </w:r>
      <w:bookmarkEnd w:id="8"/>
      <w:r w:rsidRPr="00932AFB">
        <w:rPr>
          <w:rFonts w:ascii="Liberation Serif" w:eastAsia="Times New Roman" w:hAnsi="Liberation Serif"/>
          <w:sz w:val="24"/>
          <w:szCs w:val="24"/>
        </w:rPr>
        <w:t>3</w:t>
      </w:r>
    </w:p>
    <w:p w:rsidR="005017EE" w:rsidRPr="00932AFB" w:rsidRDefault="00FF7E62" w:rsidP="006B0412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bookmarkStart w:id="9" w:name="_Toc17616483"/>
      <w:r w:rsidRPr="00932AFB">
        <w:rPr>
          <w:rFonts w:ascii="Liberation Serif" w:eastAsia="Times New Roman" w:hAnsi="Liberation Serif"/>
          <w:b/>
          <w:sz w:val="24"/>
          <w:szCs w:val="24"/>
        </w:rPr>
        <w:t>Годовой план распределения часов группы 1-го года обучения</w:t>
      </w:r>
      <w:bookmarkEnd w:id="9"/>
    </w:p>
    <w:tbl>
      <w:tblPr>
        <w:tblStyle w:val="af0"/>
        <w:tblW w:w="15084" w:type="dxa"/>
        <w:tblLayout w:type="fixed"/>
        <w:tblLook w:val="04A0"/>
      </w:tblPr>
      <w:tblGrid>
        <w:gridCol w:w="534"/>
        <w:gridCol w:w="3402"/>
        <w:gridCol w:w="1171"/>
        <w:gridCol w:w="1168"/>
        <w:gridCol w:w="1166"/>
        <w:gridCol w:w="1168"/>
        <w:gridCol w:w="1097"/>
        <w:gridCol w:w="1134"/>
        <w:gridCol w:w="748"/>
        <w:gridCol w:w="1004"/>
        <w:gridCol w:w="690"/>
        <w:gridCol w:w="807"/>
        <w:gridCol w:w="995"/>
      </w:tblGrid>
      <w:tr w:rsidR="005017EE" w:rsidRPr="00932AFB">
        <w:tc>
          <w:tcPr>
            <w:tcW w:w="534" w:type="dxa"/>
            <w:vMerge w:val="restart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  <w:noWrap/>
            <w:vAlign w:val="center"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Предметная область</w:t>
            </w:r>
          </w:p>
        </w:tc>
        <w:tc>
          <w:tcPr>
            <w:tcW w:w="10153" w:type="dxa"/>
            <w:gridSpan w:val="10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МЕСЯЦ</w:t>
            </w:r>
          </w:p>
        </w:tc>
        <w:tc>
          <w:tcPr>
            <w:tcW w:w="995" w:type="dxa"/>
            <w:vMerge w:val="restart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</w:tr>
      <w:tr w:rsidR="005017EE" w:rsidRPr="00932AFB">
        <w:tc>
          <w:tcPr>
            <w:tcW w:w="534" w:type="dxa"/>
            <w:vMerge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1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1166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109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74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100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690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80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995" w:type="dxa"/>
            <w:vMerge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017EE" w:rsidRPr="00932AFB">
        <w:tc>
          <w:tcPr>
            <w:tcW w:w="5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71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6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9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0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90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07" w:type="dxa"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9</w:t>
            </w:r>
          </w:p>
        </w:tc>
      </w:tr>
      <w:tr w:rsidR="005017EE" w:rsidRPr="00932AFB">
        <w:tc>
          <w:tcPr>
            <w:tcW w:w="5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71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66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9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74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0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07" w:type="dxa"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5017EE" w:rsidRPr="00932AFB">
        <w:tc>
          <w:tcPr>
            <w:tcW w:w="5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71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6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9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0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807" w:type="dxa"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0</w:t>
            </w:r>
          </w:p>
        </w:tc>
      </w:tr>
      <w:tr w:rsidR="005017EE" w:rsidRPr="00932AFB">
        <w:tc>
          <w:tcPr>
            <w:tcW w:w="5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Избранный вид спорта</w:t>
            </w:r>
          </w:p>
        </w:tc>
        <w:tc>
          <w:tcPr>
            <w:tcW w:w="1171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66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09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4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00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90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07" w:type="dxa"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</w:tr>
      <w:tr w:rsidR="005017EE" w:rsidRPr="00932AFB">
        <w:tc>
          <w:tcPr>
            <w:tcW w:w="5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Другие виды спорта и подвижные игры</w:t>
            </w:r>
          </w:p>
        </w:tc>
        <w:tc>
          <w:tcPr>
            <w:tcW w:w="1171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6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9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0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90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07" w:type="dxa"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5017EE" w:rsidRPr="00932AFB">
        <w:tc>
          <w:tcPr>
            <w:tcW w:w="534" w:type="dxa"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1171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166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09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74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00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90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07" w:type="dxa"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</w:tr>
    </w:tbl>
    <w:p w:rsidR="005017EE" w:rsidRPr="00932AFB" w:rsidRDefault="005017EE" w:rsidP="006B0412">
      <w:pPr>
        <w:spacing w:after="0" w:line="240" w:lineRule="auto"/>
        <w:rPr>
          <w:rFonts w:ascii="Liberation Serif" w:eastAsia="Times New Roman" w:hAnsi="Liberation Serif"/>
          <w:b/>
          <w:sz w:val="24"/>
          <w:szCs w:val="24"/>
          <w:lang w:val="en-US"/>
        </w:rPr>
      </w:pPr>
      <w:bookmarkStart w:id="10" w:name="_Toc17616501"/>
    </w:p>
    <w:p w:rsidR="005017EE" w:rsidRPr="00932AFB" w:rsidRDefault="00FF7E62" w:rsidP="006B0412">
      <w:pPr>
        <w:spacing w:after="0" w:line="240" w:lineRule="auto"/>
        <w:rPr>
          <w:rFonts w:ascii="Liberation Serif" w:eastAsia="Times New Roman" w:hAnsi="Liberation Serif"/>
          <w:b/>
          <w:sz w:val="24"/>
          <w:szCs w:val="24"/>
        </w:rPr>
      </w:pPr>
      <w:r w:rsidRPr="00932AFB">
        <w:rPr>
          <w:rFonts w:ascii="Liberation Serif" w:eastAsia="Times New Roman" w:hAnsi="Liberation Serif"/>
          <w:b/>
          <w:sz w:val="24"/>
          <w:szCs w:val="24"/>
        </w:rPr>
        <w:t xml:space="preserve">Годовой план распределения часов группы </w:t>
      </w:r>
      <w:r w:rsidRPr="00932AFB">
        <w:rPr>
          <w:rFonts w:ascii="Liberation Serif" w:hAnsi="Liberation Serif"/>
          <w:b/>
          <w:sz w:val="24"/>
          <w:szCs w:val="24"/>
        </w:rPr>
        <w:t>2</w:t>
      </w:r>
      <w:r w:rsidRPr="00932AFB">
        <w:rPr>
          <w:rFonts w:ascii="Liberation Serif" w:eastAsia="Times New Roman" w:hAnsi="Liberation Serif"/>
          <w:b/>
          <w:sz w:val="24"/>
          <w:szCs w:val="24"/>
        </w:rPr>
        <w:t>-го года обучения</w:t>
      </w:r>
      <w:bookmarkEnd w:id="10"/>
    </w:p>
    <w:p w:rsidR="005017EE" w:rsidRPr="00932AFB" w:rsidRDefault="005017EE" w:rsidP="006B0412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tbl>
      <w:tblPr>
        <w:tblStyle w:val="af0"/>
        <w:tblW w:w="15084" w:type="dxa"/>
        <w:tblLayout w:type="fixed"/>
        <w:tblLook w:val="04A0"/>
      </w:tblPr>
      <w:tblGrid>
        <w:gridCol w:w="534"/>
        <w:gridCol w:w="3402"/>
        <w:gridCol w:w="1171"/>
        <w:gridCol w:w="1168"/>
        <w:gridCol w:w="1166"/>
        <w:gridCol w:w="1168"/>
        <w:gridCol w:w="1097"/>
        <w:gridCol w:w="1134"/>
        <w:gridCol w:w="748"/>
        <w:gridCol w:w="1004"/>
        <w:gridCol w:w="690"/>
        <w:gridCol w:w="807"/>
        <w:gridCol w:w="995"/>
      </w:tblGrid>
      <w:tr w:rsidR="005017EE" w:rsidRPr="00932AFB">
        <w:tc>
          <w:tcPr>
            <w:tcW w:w="534" w:type="dxa"/>
            <w:vMerge w:val="restart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  <w:noWrap/>
            <w:vAlign w:val="center"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Предметная область</w:t>
            </w:r>
          </w:p>
        </w:tc>
        <w:tc>
          <w:tcPr>
            <w:tcW w:w="10153" w:type="dxa"/>
            <w:gridSpan w:val="10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МЕСЯЦ</w:t>
            </w:r>
          </w:p>
        </w:tc>
        <w:tc>
          <w:tcPr>
            <w:tcW w:w="995" w:type="dxa"/>
            <w:vMerge w:val="restart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</w:tr>
      <w:tr w:rsidR="005017EE" w:rsidRPr="00932AFB">
        <w:tc>
          <w:tcPr>
            <w:tcW w:w="534" w:type="dxa"/>
            <w:vMerge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1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1166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109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74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100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690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80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995" w:type="dxa"/>
            <w:vMerge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017EE" w:rsidRPr="00932AFB">
        <w:tc>
          <w:tcPr>
            <w:tcW w:w="5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71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6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9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0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90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07" w:type="dxa"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9</w:t>
            </w:r>
          </w:p>
        </w:tc>
      </w:tr>
      <w:tr w:rsidR="005017EE" w:rsidRPr="00932AFB">
        <w:tc>
          <w:tcPr>
            <w:tcW w:w="5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71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6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9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74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0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07" w:type="dxa"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5017EE" w:rsidRPr="00932AFB">
        <w:tc>
          <w:tcPr>
            <w:tcW w:w="5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71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6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9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0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07" w:type="dxa"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5017EE" w:rsidRPr="00932AFB">
        <w:tc>
          <w:tcPr>
            <w:tcW w:w="5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Избранный вид спорта</w:t>
            </w:r>
          </w:p>
        </w:tc>
        <w:tc>
          <w:tcPr>
            <w:tcW w:w="1171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66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09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4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00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90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07" w:type="dxa"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</w:tr>
      <w:tr w:rsidR="005017EE" w:rsidRPr="00932AFB">
        <w:tc>
          <w:tcPr>
            <w:tcW w:w="5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Другие виды спорта и подвижные игры</w:t>
            </w:r>
          </w:p>
        </w:tc>
        <w:tc>
          <w:tcPr>
            <w:tcW w:w="1171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6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9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0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90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07" w:type="dxa"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5017EE" w:rsidRPr="00932AFB">
        <w:tc>
          <w:tcPr>
            <w:tcW w:w="534" w:type="dxa"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1171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166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</w:t>
            </w: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16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097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  <w:r w:rsidRPr="00932AF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748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004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90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07" w:type="dxa"/>
            <w:noWrap/>
          </w:tcPr>
          <w:p w:rsidR="005017EE" w:rsidRPr="00932AFB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932AFB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932AFB"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</w:tr>
    </w:tbl>
    <w:p w:rsidR="005017EE" w:rsidRPr="00932AFB" w:rsidRDefault="005017EE" w:rsidP="006B041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017EE" w:rsidRPr="00932AFB" w:rsidRDefault="005017EE" w:rsidP="006B041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017EE" w:rsidRPr="00932AFB" w:rsidRDefault="005017EE" w:rsidP="00F9560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sectPr w:rsidR="005017EE" w:rsidRPr="00932AFB" w:rsidSect="005017EE">
      <w:pgSz w:w="16838" w:h="11906" w:orient="landscape"/>
      <w:pgMar w:top="851" w:right="28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371" w:rsidRDefault="00E97371">
      <w:pPr>
        <w:spacing w:after="0" w:line="240" w:lineRule="auto"/>
      </w:pPr>
      <w:r>
        <w:separator/>
      </w:r>
    </w:p>
  </w:endnote>
  <w:endnote w:type="continuationSeparator" w:id="1">
    <w:p w:rsidR="00E97371" w:rsidRDefault="00E9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0780058"/>
      <w:docPartObj>
        <w:docPartGallery w:val="Page Numbers (Bottom of Page)"/>
        <w:docPartUnique/>
      </w:docPartObj>
    </w:sdtPr>
    <w:sdtContent>
      <w:p w:rsidR="00FF7E62" w:rsidRDefault="00DC686A">
        <w:pPr>
          <w:pStyle w:val="Footer"/>
          <w:jc w:val="right"/>
        </w:pPr>
        <w:fldSimple w:instr=" PAGE   \* MERGEFORMAT ">
          <w:r w:rsidR="00D530F6">
            <w:rPr>
              <w:noProof/>
            </w:rPr>
            <w:t>2</w:t>
          </w:r>
        </w:fldSimple>
      </w:p>
    </w:sdtContent>
  </w:sdt>
  <w:p w:rsidR="00FF7E62" w:rsidRDefault="00FF7E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371" w:rsidRDefault="00E97371">
      <w:pPr>
        <w:spacing w:after="0" w:line="240" w:lineRule="auto"/>
      </w:pPr>
      <w:r>
        <w:separator/>
      </w:r>
    </w:p>
  </w:footnote>
  <w:footnote w:type="continuationSeparator" w:id="1">
    <w:p w:rsidR="00E97371" w:rsidRDefault="00E97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487"/>
    <w:multiLevelType w:val="hybridMultilevel"/>
    <w:tmpl w:val="72E4EDBC"/>
    <w:lvl w:ilvl="0" w:tplc="DAA2FE72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67E2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04E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8E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62B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47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0C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E0F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3AD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014E3"/>
    <w:multiLevelType w:val="hybridMultilevel"/>
    <w:tmpl w:val="00D079CA"/>
    <w:lvl w:ilvl="0" w:tplc="9F2E429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87600F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AF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CB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4C4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EE0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E4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22C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20A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53784"/>
    <w:multiLevelType w:val="hybridMultilevel"/>
    <w:tmpl w:val="1C30E25E"/>
    <w:lvl w:ilvl="0" w:tplc="EB70B02C">
      <w:start w:val="26"/>
      <w:numFmt w:val="bullet"/>
      <w:lvlText w:val="-"/>
      <w:lvlJc w:val="left"/>
      <w:pPr>
        <w:ind w:left="1571" w:hanging="360"/>
      </w:pPr>
      <w:rPr>
        <w:color w:val="auto"/>
      </w:rPr>
    </w:lvl>
    <w:lvl w:ilvl="1" w:tplc="26E81F6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678C9C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9F0527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548023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E2783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57E675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A0D2086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226CED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0E07073"/>
    <w:multiLevelType w:val="hybridMultilevel"/>
    <w:tmpl w:val="519093F6"/>
    <w:lvl w:ilvl="0" w:tplc="CB5E8A04">
      <w:start w:val="4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279C19C0">
      <w:start w:val="1"/>
      <w:numFmt w:val="lowerLetter"/>
      <w:lvlText w:val="%2"/>
      <w:lvlJc w:val="left"/>
      <w:pPr>
        <w:ind w:left="185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51D61242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2022298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7EBC871C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D9C02C3E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C3B0C8CA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682E111C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C6B6E710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2894673A"/>
    <w:multiLevelType w:val="hybridMultilevel"/>
    <w:tmpl w:val="AF027EFC"/>
    <w:lvl w:ilvl="0" w:tplc="EF4A9E1C">
      <w:start w:val="26"/>
      <w:numFmt w:val="bullet"/>
      <w:lvlText w:val="-"/>
      <w:lvlJc w:val="left"/>
      <w:pPr>
        <w:ind w:left="1571" w:hanging="360"/>
      </w:pPr>
    </w:lvl>
    <w:lvl w:ilvl="1" w:tplc="308E2226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4A8E9E8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50E2EE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7A4F69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2245EE4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D604C6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94F3B2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258C78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13D1EC0"/>
    <w:multiLevelType w:val="hybridMultilevel"/>
    <w:tmpl w:val="C77801F8"/>
    <w:lvl w:ilvl="0" w:tplc="F9FCCDDE">
      <w:start w:val="1"/>
      <w:numFmt w:val="decimal"/>
      <w:lvlText w:val="%1."/>
      <w:lvlJc w:val="left"/>
      <w:pPr>
        <w:ind w:left="720" w:hanging="360"/>
      </w:pPr>
    </w:lvl>
    <w:lvl w:ilvl="1" w:tplc="36FA5B6A">
      <w:start w:val="1"/>
      <w:numFmt w:val="lowerLetter"/>
      <w:lvlText w:val="%2."/>
      <w:lvlJc w:val="left"/>
      <w:pPr>
        <w:ind w:left="1440" w:hanging="360"/>
      </w:pPr>
    </w:lvl>
    <w:lvl w:ilvl="2" w:tplc="65249B00">
      <w:start w:val="1"/>
      <w:numFmt w:val="lowerRoman"/>
      <w:lvlText w:val="%3."/>
      <w:lvlJc w:val="right"/>
      <w:pPr>
        <w:ind w:left="2160" w:hanging="180"/>
      </w:pPr>
    </w:lvl>
    <w:lvl w:ilvl="3" w:tplc="F08A9ACE">
      <w:start w:val="1"/>
      <w:numFmt w:val="decimal"/>
      <w:lvlText w:val="%4."/>
      <w:lvlJc w:val="left"/>
      <w:pPr>
        <w:ind w:left="2880" w:hanging="360"/>
      </w:pPr>
    </w:lvl>
    <w:lvl w:ilvl="4" w:tplc="4FAA8F8A">
      <w:start w:val="1"/>
      <w:numFmt w:val="lowerLetter"/>
      <w:lvlText w:val="%5."/>
      <w:lvlJc w:val="left"/>
      <w:pPr>
        <w:ind w:left="3600" w:hanging="360"/>
      </w:pPr>
    </w:lvl>
    <w:lvl w:ilvl="5" w:tplc="3C4A657E">
      <w:start w:val="1"/>
      <w:numFmt w:val="lowerRoman"/>
      <w:lvlText w:val="%6."/>
      <w:lvlJc w:val="right"/>
      <w:pPr>
        <w:ind w:left="4320" w:hanging="180"/>
      </w:pPr>
    </w:lvl>
    <w:lvl w:ilvl="6" w:tplc="0D54C120">
      <w:start w:val="1"/>
      <w:numFmt w:val="decimal"/>
      <w:lvlText w:val="%7."/>
      <w:lvlJc w:val="left"/>
      <w:pPr>
        <w:ind w:left="5040" w:hanging="360"/>
      </w:pPr>
    </w:lvl>
    <w:lvl w:ilvl="7" w:tplc="99B662EA">
      <w:start w:val="1"/>
      <w:numFmt w:val="lowerLetter"/>
      <w:lvlText w:val="%8."/>
      <w:lvlJc w:val="left"/>
      <w:pPr>
        <w:ind w:left="5760" w:hanging="360"/>
      </w:pPr>
    </w:lvl>
    <w:lvl w:ilvl="8" w:tplc="005283E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40E2"/>
    <w:multiLevelType w:val="hybridMultilevel"/>
    <w:tmpl w:val="A2ECA3E6"/>
    <w:lvl w:ilvl="0" w:tplc="29EA5F4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DA412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DAD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28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616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0D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A2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8DB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8E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51F56"/>
    <w:multiLevelType w:val="hybridMultilevel"/>
    <w:tmpl w:val="B37055EC"/>
    <w:lvl w:ilvl="0" w:tplc="CDEEDB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637AB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7C9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ED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C1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2C4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46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2C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3CA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3566B"/>
    <w:multiLevelType w:val="hybridMultilevel"/>
    <w:tmpl w:val="1BDE9C20"/>
    <w:lvl w:ilvl="0" w:tplc="0B5C2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B59CA58E">
      <w:start w:val="1"/>
      <w:numFmt w:val="decimal"/>
      <w:lvlText w:val=""/>
      <w:lvlJc w:val="left"/>
      <w:rPr>
        <w:rFonts w:cs="Times New Roman"/>
      </w:rPr>
    </w:lvl>
    <w:lvl w:ilvl="2" w:tplc="CFA81FFE">
      <w:start w:val="1"/>
      <w:numFmt w:val="decimal"/>
      <w:lvlText w:val=""/>
      <w:lvlJc w:val="left"/>
      <w:rPr>
        <w:rFonts w:cs="Times New Roman"/>
      </w:rPr>
    </w:lvl>
    <w:lvl w:ilvl="3" w:tplc="D2D83876">
      <w:start w:val="1"/>
      <w:numFmt w:val="decimal"/>
      <w:lvlText w:val=""/>
      <w:lvlJc w:val="left"/>
      <w:rPr>
        <w:rFonts w:cs="Times New Roman"/>
      </w:rPr>
    </w:lvl>
    <w:lvl w:ilvl="4" w:tplc="69847DDA">
      <w:start w:val="1"/>
      <w:numFmt w:val="decimal"/>
      <w:lvlText w:val=""/>
      <w:lvlJc w:val="left"/>
      <w:rPr>
        <w:rFonts w:cs="Times New Roman"/>
      </w:rPr>
    </w:lvl>
    <w:lvl w:ilvl="5" w:tplc="92CAD910">
      <w:start w:val="1"/>
      <w:numFmt w:val="decimal"/>
      <w:lvlText w:val=""/>
      <w:lvlJc w:val="left"/>
      <w:rPr>
        <w:rFonts w:cs="Times New Roman"/>
      </w:rPr>
    </w:lvl>
    <w:lvl w:ilvl="6" w:tplc="BB7C35D8">
      <w:start w:val="1"/>
      <w:numFmt w:val="decimal"/>
      <w:lvlText w:val=""/>
      <w:lvlJc w:val="left"/>
      <w:rPr>
        <w:rFonts w:cs="Times New Roman"/>
      </w:rPr>
    </w:lvl>
    <w:lvl w:ilvl="7" w:tplc="0BAC3234">
      <w:start w:val="1"/>
      <w:numFmt w:val="decimal"/>
      <w:lvlText w:val=""/>
      <w:lvlJc w:val="left"/>
      <w:rPr>
        <w:rFonts w:cs="Times New Roman"/>
      </w:rPr>
    </w:lvl>
    <w:lvl w:ilvl="8" w:tplc="50B49270">
      <w:start w:val="1"/>
      <w:numFmt w:val="decimal"/>
      <w:lvlText w:val=""/>
      <w:lvlJc w:val="left"/>
      <w:rPr>
        <w:rFonts w:cs="Times New Roman"/>
      </w:rPr>
    </w:lvl>
  </w:abstractNum>
  <w:abstractNum w:abstractNumId="9">
    <w:nsid w:val="43EF739C"/>
    <w:multiLevelType w:val="hybridMultilevel"/>
    <w:tmpl w:val="CDE683E4"/>
    <w:lvl w:ilvl="0" w:tplc="4568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F8B7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28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81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A76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A9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E3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2ED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72243"/>
    <w:multiLevelType w:val="hybridMultilevel"/>
    <w:tmpl w:val="4A120BA6"/>
    <w:lvl w:ilvl="0" w:tplc="60DC4A20">
      <w:start w:val="1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119CCD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CDC19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A82A8F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80C8BF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9E9FB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9F09F3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1EE1B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4A45A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8C15A5D"/>
    <w:multiLevelType w:val="hybridMultilevel"/>
    <w:tmpl w:val="F146C7F0"/>
    <w:lvl w:ilvl="0" w:tplc="C92E7D32">
      <w:start w:val="1"/>
      <w:numFmt w:val="decimal"/>
      <w:lvlText w:val="%1."/>
      <w:lvlJc w:val="left"/>
      <w:pPr>
        <w:ind w:left="720" w:hanging="360"/>
      </w:pPr>
    </w:lvl>
    <w:lvl w:ilvl="1" w:tplc="6E52C9B0">
      <w:start w:val="1"/>
      <w:numFmt w:val="lowerLetter"/>
      <w:lvlText w:val="%2."/>
      <w:lvlJc w:val="left"/>
      <w:pPr>
        <w:ind w:left="1440" w:hanging="360"/>
      </w:pPr>
    </w:lvl>
    <w:lvl w:ilvl="2" w:tplc="23500896">
      <w:start w:val="1"/>
      <w:numFmt w:val="lowerRoman"/>
      <w:lvlText w:val="%3."/>
      <w:lvlJc w:val="right"/>
      <w:pPr>
        <w:ind w:left="2160" w:hanging="180"/>
      </w:pPr>
    </w:lvl>
    <w:lvl w:ilvl="3" w:tplc="B6AC9060">
      <w:start w:val="1"/>
      <w:numFmt w:val="decimal"/>
      <w:lvlText w:val="%4."/>
      <w:lvlJc w:val="left"/>
      <w:pPr>
        <w:ind w:left="2880" w:hanging="360"/>
      </w:pPr>
    </w:lvl>
    <w:lvl w:ilvl="4" w:tplc="1964994E">
      <w:start w:val="1"/>
      <w:numFmt w:val="lowerLetter"/>
      <w:lvlText w:val="%5."/>
      <w:lvlJc w:val="left"/>
      <w:pPr>
        <w:ind w:left="3600" w:hanging="360"/>
      </w:pPr>
    </w:lvl>
    <w:lvl w:ilvl="5" w:tplc="DD7A1BEC">
      <w:start w:val="1"/>
      <w:numFmt w:val="lowerRoman"/>
      <w:lvlText w:val="%6."/>
      <w:lvlJc w:val="right"/>
      <w:pPr>
        <w:ind w:left="4320" w:hanging="180"/>
      </w:pPr>
    </w:lvl>
    <w:lvl w:ilvl="6" w:tplc="851AD43C">
      <w:start w:val="1"/>
      <w:numFmt w:val="decimal"/>
      <w:lvlText w:val="%7."/>
      <w:lvlJc w:val="left"/>
      <w:pPr>
        <w:ind w:left="5040" w:hanging="360"/>
      </w:pPr>
    </w:lvl>
    <w:lvl w:ilvl="7" w:tplc="8996C190">
      <w:start w:val="1"/>
      <w:numFmt w:val="lowerLetter"/>
      <w:lvlText w:val="%8."/>
      <w:lvlJc w:val="left"/>
      <w:pPr>
        <w:ind w:left="5760" w:hanging="360"/>
      </w:pPr>
    </w:lvl>
    <w:lvl w:ilvl="8" w:tplc="65C0D86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265A2"/>
    <w:multiLevelType w:val="hybridMultilevel"/>
    <w:tmpl w:val="8326A642"/>
    <w:lvl w:ilvl="0" w:tplc="C11AA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78EF56">
      <w:start w:val="1"/>
      <w:numFmt w:val="lowerLetter"/>
      <w:lvlText w:val="%2."/>
      <w:lvlJc w:val="left"/>
      <w:pPr>
        <w:ind w:left="1440" w:hanging="360"/>
      </w:pPr>
    </w:lvl>
    <w:lvl w:ilvl="2" w:tplc="5FBC41C0">
      <w:start w:val="1"/>
      <w:numFmt w:val="lowerRoman"/>
      <w:lvlText w:val="%3."/>
      <w:lvlJc w:val="right"/>
      <w:pPr>
        <w:ind w:left="2160" w:hanging="180"/>
      </w:pPr>
    </w:lvl>
    <w:lvl w:ilvl="3" w:tplc="BC1AA728">
      <w:start w:val="1"/>
      <w:numFmt w:val="decimal"/>
      <w:lvlText w:val="%4."/>
      <w:lvlJc w:val="left"/>
      <w:pPr>
        <w:ind w:left="2880" w:hanging="360"/>
      </w:pPr>
    </w:lvl>
    <w:lvl w:ilvl="4" w:tplc="35402BBA">
      <w:start w:val="1"/>
      <w:numFmt w:val="lowerLetter"/>
      <w:lvlText w:val="%5."/>
      <w:lvlJc w:val="left"/>
      <w:pPr>
        <w:ind w:left="3600" w:hanging="360"/>
      </w:pPr>
    </w:lvl>
    <w:lvl w:ilvl="5" w:tplc="0C765F50">
      <w:start w:val="1"/>
      <w:numFmt w:val="lowerRoman"/>
      <w:lvlText w:val="%6."/>
      <w:lvlJc w:val="right"/>
      <w:pPr>
        <w:ind w:left="4320" w:hanging="180"/>
      </w:pPr>
    </w:lvl>
    <w:lvl w:ilvl="6" w:tplc="0666C390">
      <w:start w:val="1"/>
      <w:numFmt w:val="decimal"/>
      <w:lvlText w:val="%7."/>
      <w:lvlJc w:val="left"/>
      <w:pPr>
        <w:ind w:left="5040" w:hanging="360"/>
      </w:pPr>
    </w:lvl>
    <w:lvl w:ilvl="7" w:tplc="EF08BF5A">
      <w:start w:val="1"/>
      <w:numFmt w:val="lowerLetter"/>
      <w:lvlText w:val="%8."/>
      <w:lvlJc w:val="left"/>
      <w:pPr>
        <w:ind w:left="5760" w:hanging="360"/>
      </w:pPr>
    </w:lvl>
    <w:lvl w:ilvl="8" w:tplc="91469C2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92CE4"/>
    <w:multiLevelType w:val="hybridMultilevel"/>
    <w:tmpl w:val="C4406E64"/>
    <w:lvl w:ilvl="0" w:tplc="70D072EE">
      <w:start w:val="1"/>
      <w:numFmt w:val="decimal"/>
      <w:lvlText w:val="%1."/>
      <w:lvlJc w:val="left"/>
      <w:pPr>
        <w:ind w:left="720" w:hanging="360"/>
      </w:pPr>
    </w:lvl>
    <w:lvl w:ilvl="1" w:tplc="80825844">
      <w:start w:val="1"/>
      <w:numFmt w:val="lowerLetter"/>
      <w:lvlText w:val="%2."/>
      <w:lvlJc w:val="left"/>
      <w:pPr>
        <w:ind w:left="1440" w:hanging="360"/>
      </w:pPr>
    </w:lvl>
    <w:lvl w:ilvl="2" w:tplc="B448A3E0">
      <w:start w:val="1"/>
      <w:numFmt w:val="lowerRoman"/>
      <w:lvlText w:val="%3."/>
      <w:lvlJc w:val="right"/>
      <w:pPr>
        <w:ind w:left="2160" w:hanging="180"/>
      </w:pPr>
    </w:lvl>
    <w:lvl w:ilvl="3" w:tplc="59EAEAD0">
      <w:start w:val="1"/>
      <w:numFmt w:val="decimal"/>
      <w:lvlText w:val="%4."/>
      <w:lvlJc w:val="left"/>
      <w:pPr>
        <w:ind w:left="2880" w:hanging="360"/>
      </w:pPr>
    </w:lvl>
    <w:lvl w:ilvl="4" w:tplc="E3A24510">
      <w:start w:val="1"/>
      <w:numFmt w:val="lowerLetter"/>
      <w:lvlText w:val="%5."/>
      <w:lvlJc w:val="left"/>
      <w:pPr>
        <w:ind w:left="3600" w:hanging="360"/>
      </w:pPr>
    </w:lvl>
    <w:lvl w:ilvl="5" w:tplc="DBBEC664">
      <w:start w:val="1"/>
      <w:numFmt w:val="lowerRoman"/>
      <w:lvlText w:val="%6."/>
      <w:lvlJc w:val="right"/>
      <w:pPr>
        <w:ind w:left="4320" w:hanging="180"/>
      </w:pPr>
    </w:lvl>
    <w:lvl w:ilvl="6" w:tplc="67E40AE0">
      <w:start w:val="1"/>
      <w:numFmt w:val="decimal"/>
      <w:lvlText w:val="%7."/>
      <w:lvlJc w:val="left"/>
      <w:pPr>
        <w:ind w:left="5040" w:hanging="360"/>
      </w:pPr>
    </w:lvl>
    <w:lvl w:ilvl="7" w:tplc="B78ADCDA">
      <w:start w:val="1"/>
      <w:numFmt w:val="lowerLetter"/>
      <w:lvlText w:val="%8."/>
      <w:lvlJc w:val="left"/>
      <w:pPr>
        <w:ind w:left="5760" w:hanging="360"/>
      </w:pPr>
    </w:lvl>
    <w:lvl w:ilvl="8" w:tplc="11B6DCA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36112"/>
    <w:multiLevelType w:val="hybridMultilevel"/>
    <w:tmpl w:val="5404B634"/>
    <w:lvl w:ilvl="0" w:tplc="5F4EA4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08488B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74398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786DBB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92C4AD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5D069C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D70AAF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BC29CC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B30057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377072D"/>
    <w:multiLevelType w:val="hybridMultilevel"/>
    <w:tmpl w:val="E1AADA4C"/>
    <w:lvl w:ilvl="0" w:tplc="43384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60A3C">
      <w:start w:val="1"/>
      <w:numFmt w:val="lowerLetter"/>
      <w:lvlText w:val="%2."/>
      <w:lvlJc w:val="left"/>
      <w:pPr>
        <w:ind w:left="1440" w:hanging="360"/>
      </w:pPr>
    </w:lvl>
    <w:lvl w:ilvl="2" w:tplc="1F3802DE">
      <w:start w:val="1"/>
      <w:numFmt w:val="lowerRoman"/>
      <w:lvlText w:val="%3."/>
      <w:lvlJc w:val="right"/>
      <w:pPr>
        <w:ind w:left="2160" w:hanging="180"/>
      </w:pPr>
    </w:lvl>
    <w:lvl w:ilvl="3" w:tplc="38F8D4FC">
      <w:start w:val="1"/>
      <w:numFmt w:val="decimal"/>
      <w:lvlText w:val="%4."/>
      <w:lvlJc w:val="left"/>
      <w:pPr>
        <w:ind w:left="2880" w:hanging="360"/>
      </w:pPr>
    </w:lvl>
    <w:lvl w:ilvl="4" w:tplc="6B2CFBCE">
      <w:start w:val="1"/>
      <w:numFmt w:val="lowerLetter"/>
      <w:lvlText w:val="%5."/>
      <w:lvlJc w:val="left"/>
      <w:pPr>
        <w:ind w:left="3600" w:hanging="360"/>
      </w:pPr>
    </w:lvl>
    <w:lvl w:ilvl="5" w:tplc="C48815A2">
      <w:start w:val="1"/>
      <w:numFmt w:val="lowerRoman"/>
      <w:lvlText w:val="%6."/>
      <w:lvlJc w:val="right"/>
      <w:pPr>
        <w:ind w:left="4320" w:hanging="180"/>
      </w:pPr>
    </w:lvl>
    <w:lvl w:ilvl="6" w:tplc="4920A544">
      <w:start w:val="1"/>
      <w:numFmt w:val="decimal"/>
      <w:lvlText w:val="%7."/>
      <w:lvlJc w:val="left"/>
      <w:pPr>
        <w:ind w:left="5040" w:hanging="360"/>
      </w:pPr>
    </w:lvl>
    <w:lvl w:ilvl="7" w:tplc="8D8E15A8">
      <w:start w:val="1"/>
      <w:numFmt w:val="lowerLetter"/>
      <w:lvlText w:val="%8."/>
      <w:lvlJc w:val="left"/>
      <w:pPr>
        <w:ind w:left="5760" w:hanging="360"/>
      </w:pPr>
    </w:lvl>
    <w:lvl w:ilvl="8" w:tplc="5120C96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F3E4E"/>
    <w:multiLevelType w:val="hybridMultilevel"/>
    <w:tmpl w:val="CFD83638"/>
    <w:lvl w:ilvl="0" w:tplc="53D0C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E042172">
      <w:start w:val="1"/>
      <w:numFmt w:val="lowerLetter"/>
      <w:lvlText w:val="%2."/>
      <w:lvlJc w:val="left"/>
      <w:pPr>
        <w:ind w:left="1788" w:hanging="360"/>
      </w:pPr>
    </w:lvl>
    <w:lvl w:ilvl="2" w:tplc="79F04772">
      <w:start w:val="1"/>
      <w:numFmt w:val="lowerRoman"/>
      <w:lvlText w:val="%3."/>
      <w:lvlJc w:val="right"/>
      <w:pPr>
        <w:ind w:left="2508" w:hanging="180"/>
      </w:pPr>
    </w:lvl>
    <w:lvl w:ilvl="3" w:tplc="5A12CB4E">
      <w:start w:val="1"/>
      <w:numFmt w:val="decimal"/>
      <w:lvlText w:val="%4."/>
      <w:lvlJc w:val="left"/>
      <w:pPr>
        <w:ind w:left="3228" w:hanging="360"/>
      </w:pPr>
    </w:lvl>
    <w:lvl w:ilvl="4" w:tplc="0BFABBC0">
      <w:start w:val="1"/>
      <w:numFmt w:val="lowerLetter"/>
      <w:lvlText w:val="%5."/>
      <w:lvlJc w:val="left"/>
      <w:pPr>
        <w:ind w:left="3948" w:hanging="360"/>
      </w:pPr>
    </w:lvl>
    <w:lvl w:ilvl="5" w:tplc="29A02546">
      <w:start w:val="1"/>
      <w:numFmt w:val="lowerRoman"/>
      <w:lvlText w:val="%6."/>
      <w:lvlJc w:val="right"/>
      <w:pPr>
        <w:ind w:left="4668" w:hanging="180"/>
      </w:pPr>
    </w:lvl>
    <w:lvl w:ilvl="6" w:tplc="6800266E">
      <w:start w:val="1"/>
      <w:numFmt w:val="decimal"/>
      <w:lvlText w:val="%7."/>
      <w:lvlJc w:val="left"/>
      <w:pPr>
        <w:ind w:left="5388" w:hanging="360"/>
      </w:pPr>
    </w:lvl>
    <w:lvl w:ilvl="7" w:tplc="BA5E31BE">
      <w:start w:val="1"/>
      <w:numFmt w:val="lowerLetter"/>
      <w:lvlText w:val="%8."/>
      <w:lvlJc w:val="left"/>
      <w:pPr>
        <w:ind w:left="6108" w:hanging="360"/>
      </w:pPr>
    </w:lvl>
    <w:lvl w:ilvl="8" w:tplc="D2EE7CE2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D6873A3"/>
    <w:multiLevelType w:val="hybridMultilevel"/>
    <w:tmpl w:val="F594E59E"/>
    <w:lvl w:ilvl="0" w:tplc="6ECA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92CF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645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2B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835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4EC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C8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0A1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A9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B74488"/>
    <w:multiLevelType w:val="hybridMultilevel"/>
    <w:tmpl w:val="D172C2B0"/>
    <w:lvl w:ilvl="0" w:tplc="847E5212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CD4C8B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7D0E2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270443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C8EF5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500C88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E4C8A3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F8E93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F85E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CA270E"/>
    <w:multiLevelType w:val="hybridMultilevel"/>
    <w:tmpl w:val="EAAEC4B6"/>
    <w:lvl w:ilvl="0" w:tplc="15D4D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0614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47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25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EB5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23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A2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68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4A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3039A9"/>
    <w:multiLevelType w:val="hybridMultilevel"/>
    <w:tmpl w:val="741246F4"/>
    <w:lvl w:ilvl="0" w:tplc="6450DAAC">
      <w:start w:val="1"/>
      <w:numFmt w:val="decimal"/>
      <w:lvlText w:val="%1."/>
      <w:lvlJc w:val="left"/>
      <w:pPr>
        <w:ind w:left="644" w:hanging="360"/>
      </w:pPr>
    </w:lvl>
    <w:lvl w:ilvl="1" w:tplc="AD12F986">
      <w:start w:val="1"/>
      <w:numFmt w:val="lowerLetter"/>
      <w:lvlText w:val="%2."/>
      <w:lvlJc w:val="left"/>
      <w:pPr>
        <w:ind w:left="1364" w:hanging="360"/>
      </w:pPr>
    </w:lvl>
    <w:lvl w:ilvl="2" w:tplc="4568F4D8">
      <w:start w:val="1"/>
      <w:numFmt w:val="lowerRoman"/>
      <w:lvlText w:val="%3."/>
      <w:lvlJc w:val="right"/>
      <w:pPr>
        <w:ind w:left="2084" w:hanging="180"/>
      </w:pPr>
    </w:lvl>
    <w:lvl w:ilvl="3" w:tplc="8732F63A">
      <w:start w:val="1"/>
      <w:numFmt w:val="decimal"/>
      <w:lvlText w:val="%4."/>
      <w:lvlJc w:val="left"/>
      <w:pPr>
        <w:ind w:left="2804" w:hanging="360"/>
      </w:pPr>
    </w:lvl>
    <w:lvl w:ilvl="4" w:tplc="986AB92E">
      <w:start w:val="1"/>
      <w:numFmt w:val="lowerLetter"/>
      <w:lvlText w:val="%5."/>
      <w:lvlJc w:val="left"/>
      <w:pPr>
        <w:ind w:left="3524" w:hanging="360"/>
      </w:pPr>
    </w:lvl>
    <w:lvl w:ilvl="5" w:tplc="BBAAFDEE">
      <w:start w:val="1"/>
      <w:numFmt w:val="lowerRoman"/>
      <w:lvlText w:val="%6."/>
      <w:lvlJc w:val="right"/>
      <w:pPr>
        <w:ind w:left="4244" w:hanging="180"/>
      </w:pPr>
    </w:lvl>
    <w:lvl w:ilvl="6" w:tplc="283629D8">
      <w:start w:val="1"/>
      <w:numFmt w:val="decimal"/>
      <w:lvlText w:val="%7."/>
      <w:lvlJc w:val="left"/>
      <w:pPr>
        <w:ind w:left="4964" w:hanging="360"/>
      </w:pPr>
    </w:lvl>
    <w:lvl w:ilvl="7" w:tplc="D2B8668C">
      <w:start w:val="1"/>
      <w:numFmt w:val="lowerLetter"/>
      <w:lvlText w:val="%8."/>
      <w:lvlJc w:val="left"/>
      <w:pPr>
        <w:ind w:left="5684" w:hanging="360"/>
      </w:pPr>
    </w:lvl>
    <w:lvl w:ilvl="8" w:tplc="8D903A8E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DCA0B0E"/>
    <w:multiLevelType w:val="hybridMultilevel"/>
    <w:tmpl w:val="817E4B9E"/>
    <w:lvl w:ilvl="0" w:tplc="85C0AE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8266B96">
      <w:start w:val="1"/>
      <w:numFmt w:val="lowerLetter"/>
      <w:lvlText w:val="%2."/>
      <w:lvlJc w:val="left"/>
      <w:pPr>
        <w:ind w:left="1440" w:hanging="360"/>
      </w:pPr>
    </w:lvl>
    <w:lvl w:ilvl="2" w:tplc="EF46FD18">
      <w:start w:val="1"/>
      <w:numFmt w:val="lowerRoman"/>
      <w:lvlText w:val="%3."/>
      <w:lvlJc w:val="right"/>
      <w:pPr>
        <w:ind w:left="2160" w:hanging="180"/>
      </w:pPr>
    </w:lvl>
    <w:lvl w:ilvl="3" w:tplc="4BF67506">
      <w:start w:val="1"/>
      <w:numFmt w:val="decimal"/>
      <w:lvlText w:val="%4."/>
      <w:lvlJc w:val="left"/>
      <w:pPr>
        <w:ind w:left="2880" w:hanging="360"/>
      </w:pPr>
    </w:lvl>
    <w:lvl w:ilvl="4" w:tplc="C49AD656">
      <w:start w:val="1"/>
      <w:numFmt w:val="lowerLetter"/>
      <w:lvlText w:val="%5."/>
      <w:lvlJc w:val="left"/>
      <w:pPr>
        <w:ind w:left="3600" w:hanging="360"/>
      </w:pPr>
    </w:lvl>
    <w:lvl w:ilvl="5" w:tplc="62C0F606">
      <w:start w:val="1"/>
      <w:numFmt w:val="lowerRoman"/>
      <w:lvlText w:val="%6."/>
      <w:lvlJc w:val="right"/>
      <w:pPr>
        <w:ind w:left="4320" w:hanging="180"/>
      </w:pPr>
    </w:lvl>
    <w:lvl w:ilvl="6" w:tplc="F9EC8E40">
      <w:start w:val="1"/>
      <w:numFmt w:val="decimal"/>
      <w:lvlText w:val="%7."/>
      <w:lvlJc w:val="left"/>
      <w:pPr>
        <w:ind w:left="5040" w:hanging="360"/>
      </w:pPr>
    </w:lvl>
    <w:lvl w:ilvl="7" w:tplc="AA5E4374">
      <w:start w:val="1"/>
      <w:numFmt w:val="lowerLetter"/>
      <w:lvlText w:val="%8."/>
      <w:lvlJc w:val="left"/>
      <w:pPr>
        <w:ind w:left="5760" w:hanging="360"/>
      </w:pPr>
    </w:lvl>
    <w:lvl w:ilvl="8" w:tplc="450E759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044E7"/>
    <w:multiLevelType w:val="hybridMultilevel"/>
    <w:tmpl w:val="11FA143A"/>
    <w:lvl w:ilvl="0" w:tplc="3D56A068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  <w:lvl w:ilvl="1" w:tplc="29D8CE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5C42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BC3D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5A38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045D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F4F9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34EF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60B5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19"/>
  </w:num>
  <w:num w:numId="5">
    <w:abstractNumId w:val="17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1"/>
  </w:num>
  <w:num w:numId="11">
    <w:abstractNumId w:val="18"/>
  </w:num>
  <w:num w:numId="12">
    <w:abstractNumId w:val="21"/>
  </w:num>
  <w:num w:numId="13">
    <w:abstractNumId w:val="20"/>
  </w:num>
  <w:num w:numId="14">
    <w:abstractNumId w:val="5"/>
  </w:num>
  <w:num w:numId="15">
    <w:abstractNumId w:val="13"/>
  </w:num>
  <w:num w:numId="16">
    <w:abstractNumId w:val="15"/>
  </w:num>
  <w:num w:numId="17">
    <w:abstractNumId w:val="16"/>
  </w:num>
  <w:num w:numId="18">
    <w:abstractNumId w:val="2"/>
  </w:num>
  <w:num w:numId="19">
    <w:abstractNumId w:val="22"/>
  </w:num>
  <w:num w:numId="20">
    <w:abstractNumId w:val="11"/>
  </w:num>
  <w:num w:numId="21">
    <w:abstractNumId w:val="4"/>
  </w:num>
  <w:num w:numId="22">
    <w:abstractNumId w:val="12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17EE"/>
    <w:rsid w:val="00112198"/>
    <w:rsid w:val="001D0404"/>
    <w:rsid w:val="003607EE"/>
    <w:rsid w:val="00433336"/>
    <w:rsid w:val="005017EE"/>
    <w:rsid w:val="005B3680"/>
    <w:rsid w:val="006B0412"/>
    <w:rsid w:val="008A26C3"/>
    <w:rsid w:val="00932AFB"/>
    <w:rsid w:val="00A34DFE"/>
    <w:rsid w:val="00A5159E"/>
    <w:rsid w:val="00B4765D"/>
    <w:rsid w:val="00B979DE"/>
    <w:rsid w:val="00C86BEB"/>
    <w:rsid w:val="00D530F6"/>
    <w:rsid w:val="00DC686A"/>
    <w:rsid w:val="00E97371"/>
    <w:rsid w:val="00EA2DF4"/>
    <w:rsid w:val="00F9560D"/>
    <w:rsid w:val="00FF7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EE"/>
  </w:style>
  <w:style w:type="paragraph" w:styleId="1">
    <w:name w:val="heading 1"/>
    <w:basedOn w:val="a"/>
    <w:next w:val="a"/>
    <w:link w:val="11"/>
    <w:uiPriority w:val="9"/>
    <w:qFormat/>
    <w:rsid w:val="00932A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017E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017E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017E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017E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017E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017E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017E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017E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017E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017E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5017E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017E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017E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017E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5017E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017E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017E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017EE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5017E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017EE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017E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017E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017E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017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017EE"/>
    <w:rPr>
      <w:i/>
    </w:rPr>
  </w:style>
  <w:style w:type="character" w:customStyle="1" w:styleId="HeaderChar">
    <w:name w:val="Header Char"/>
    <w:basedOn w:val="a0"/>
    <w:link w:val="Header"/>
    <w:uiPriority w:val="99"/>
    <w:rsid w:val="005017EE"/>
  </w:style>
  <w:style w:type="character" w:customStyle="1" w:styleId="FooterChar">
    <w:name w:val="Footer Char"/>
    <w:basedOn w:val="a0"/>
    <w:link w:val="Footer"/>
    <w:uiPriority w:val="99"/>
    <w:rsid w:val="005017E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017E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017EE"/>
  </w:style>
  <w:style w:type="table" w:customStyle="1" w:styleId="TableGridLight">
    <w:name w:val="Table Grid Light"/>
    <w:basedOn w:val="a1"/>
    <w:uiPriority w:val="59"/>
    <w:rsid w:val="005017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017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01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5017EE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5017EE"/>
    <w:rPr>
      <w:sz w:val="18"/>
    </w:rPr>
  </w:style>
  <w:style w:type="character" w:styleId="ab">
    <w:name w:val="footnote reference"/>
    <w:basedOn w:val="a0"/>
    <w:uiPriority w:val="99"/>
    <w:unhideWhenUsed/>
    <w:rsid w:val="005017E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017EE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5017EE"/>
    <w:rPr>
      <w:sz w:val="20"/>
    </w:rPr>
  </w:style>
  <w:style w:type="character" w:styleId="ae">
    <w:name w:val="endnote reference"/>
    <w:basedOn w:val="a0"/>
    <w:uiPriority w:val="99"/>
    <w:semiHidden/>
    <w:unhideWhenUsed/>
    <w:rsid w:val="005017EE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5017E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017E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017E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017E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017E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017E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017E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017EE"/>
    <w:pPr>
      <w:spacing w:after="57"/>
      <w:ind w:left="2268"/>
    </w:pPr>
  </w:style>
  <w:style w:type="paragraph" w:styleId="af">
    <w:name w:val="table of figures"/>
    <w:basedOn w:val="a"/>
    <w:next w:val="a"/>
    <w:uiPriority w:val="99"/>
    <w:unhideWhenUsed/>
    <w:rsid w:val="005017EE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501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Heading1"/>
    <w:uiPriority w:val="9"/>
    <w:rsid w:val="00501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0">
    <w:name w:val="Table Grid"/>
    <w:basedOn w:val="a1"/>
    <w:uiPriority w:val="59"/>
    <w:rsid w:val="005017E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017E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f2">
    <w:name w:val="TOC Heading"/>
    <w:basedOn w:val="Heading1"/>
    <w:next w:val="a"/>
    <w:uiPriority w:val="39"/>
    <w:unhideWhenUsed/>
    <w:qFormat/>
    <w:rsid w:val="005017EE"/>
    <w:pPr>
      <w:outlineLvl w:val="9"/>
    </w:pPr>
    <w:rPr>
      <w:lang w:eastAsia="en-US"/>
    </w:rPr>
  </w:style>
  <w:style w:type="paragraph" w:styleId="12">
    <w:name w:val="toc 1"/>
    <w:basedOn w:val="a"/>
    <w:next w:val="a"/>
    <w:uiPriority w:val="39"/>
    <w:unhideWhenUsed/>
    <w:rsid w:val="005017EE"/>
    <w:pPr>
      <w:spacing w:after="100"/>
    </w:pPr>
  </w:style>
  <w:style w:type="character" w:styleId="af3">
    <w:name w:val="Hyperlink"/>
    <w:basedOn w:val="a0"/>
    <w:uiPriority w:val="99"/>
    <w:unhideWhenUsed/>
    <w:rsid w:val="005017EE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50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017EE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5017EE"/>
  </w:style>
  <w:style w:type="paragraph" w:customStyle="1" w:styleId="13">
    <w:name w:val="Без интервала1"/>
    <w:rsid w:val="005017E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6">
    <w:name w:val="No Spacing"/>
    <w:qFormat/>
    <w:rsid w:val="005017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14">
    <w:name w:val="Основной текст1"/>
    <w:basedOn w:val="a0"/>
    <w:rsid w:val="005017EE"/>
    <w:rPr>
      <w:rFonts w:ascii="Times New Roman" w:eastAsia="Times New Roman" w:hAnsi="Times New Roman" w:cs="Times New Roman"/>
      <w:color w:val="000000"/>
      <w:spacing w:val="0"/>
      <w:position w:val="0"/>
      <w:sz w:val="26"/>
      <w:szCs w:val="26"/>
      <w:u w:val="none"/>
      <w:lang w:val="ru-RU"/>
    </w:rPr>
  </w:style>
  <w:style w:type="paragraph" w:styleId="af7">
    <w:name w:val="Body Text"/>
    <w:basedOn w:val="a"/>
    <w:link w:val="af8"/>
    <w:uiPriority w:val="99"/>
    <w:semiHidden/>
    <w:unhideWhenUsed/>
    <w:rsid w:val="005017EE"/>
    <w:pPr>
      <w:spacing w:after="120"/>
    </w:pPr>
    <w:rPr>
      <w:rFonts w:ascii="Times New Roman" w:hAnsi="Times New Roman"/>
      <w:sz w:val="24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5017EE"/>
    <w:rPr>
      <w:rFonts w:ascii="Times New Roman" w:hAnsi="Times New Roman"/>
      <w:sz w:val="24"/>
    </w:rPr>
  </w:style>
  <w:style w:type="character" w:customStyle="1" w:styleId="50">
    <w:name w:val="Основной текст (5)_"/>
    <w:link w:val="51"/>
    <w:rsid w:val="005017EE"/>
    <w:rPr>
      <w:sz w:val="25"/>
      <w:szCs w:val="25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5017EE"/>
    <w:pPr>
      <w:widowControl w:val="0"/>
      <w:shd w:val="clear" w:color="auto" w:fill="FFFFFF"/>
      <w:spacing w:after="0" w:line="317" w:lineRule="exact"/>
      <w:ind w:firstLine="940"/>
      <w:jc w:val="both"/>
    </w:pPr>
    <w:rPr>
      <w:sz w:val="25"/>
      <w:szCs w:val="25"/>
    </w:rPr>
  </w:style>
  <w:style w:type="character" w:customStyle="1" w:styleId="513">
    <w:name w:val="Основной текст (5) + 13"/>
    <w:rsid w:val="005017EE"/>
    <w:rPr>
      <w:sz w:val="27"/>
      <w:szCs w:val="27"/>
      <w:u w:val="single"/>
      <w:lang w:val="en-US" w:eastAsia="en-US" w:bidi="ar-SA"/>
    </w:rPr>
  </w:style>
  <w:style w:type="character" w:customStyle="1" w:styleId="120">
    <w:name w:val="Основной текст + 12"/>
    <w:rsid w:val="005017EE"/>
    <w:rPr>
      <w:sz w:val="25"/>
      <w:szCs w:val="25"/>
      <w:lang w:val="ru-RU" w:eastAsia="ru-RU" w:bidi="ar-SA"/>
    </w:rPr>
  </w:style>
  <w:style w:type="paragraph" w:customStyle="1" w:styleId="FR1">
    <w:name w:val="FR1"/>
    <w:rsid w:val="005017EE"/>
    <w:pPr>
      <w:widowControl w:val="0"/>
      <w:spacing w:before="240" w:after="0" w:line="360" w:lineRule="atLeast"/>
      <w:ind w:right="200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9">
    <w:name w:val="Основной текст + Курсив"/>
    <w:basedOn w:val="a0"/>
    <w:uiPriority w:val="99"/>
    <w:rsid w:val="005017EE"/>
    <w:rPr>
      <w:rFonts w:ascii="Times New Roman" w:hAnsi="Times New Roman" w:cs="Times New Roman"/>
      <w:i/>
      <w:iCs/>
      <w:color w:val="000000"/>
      <w:spacing w:val="0"/>
      <w:sz w:val="27"/>
      <w:szCs w:val="27"/>
    </w:rPr>
  </w:style>
  <w:style w:type="paragraph" w:customStyle="1" w:styleId="Header">
    <w:name w:val="Header"/>
    <w:basedOn w:val="a"/>
    <w:link w:val="afa"/>
    <w:uiPriority w:val="99"/>
    <w:semiHidden/>
    <w:unhideWhenUsed/>
    <w:rsid w:val="0050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Header"/>
    <w:uiPriority w:val="99"/>
    <w:semiHidden/>
    <w:rsid w:val="005017EE"/>
  </w:style>
  <w:style w:type="paragraph" w:customStyle="1" w:styleId="Footer">
    <w:name w:val="Footer"/>
    <w:basedOn w:val="a"/>
    <w:link w:val="afb"/>
    <w:uiPriority w:val="99"/>
    <w:unhideWhenUsed/>
    <w:rsid w:val="0050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Footer"/>
    <w:uiPriority w:val="99"/>
    <w:rsid w:val="005017EE"/>
  </w:style>
  <w:style w:type="paragraph" w:customStyle="1" w:styleId="Default">
    <w:name w:val="Default"/>
    <w:rsid w:val="005017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rsid w:val="00932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32AF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lib.sportedu.ru/pres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minsport.gov.ru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kd@r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65D6-B5F1-48AC-BD6E-55B0C5B8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7564</Words>
  <Characters>43121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2023-07-05T11:15:00Z</cp:lastPrinted>
  <dcterms:created xsi:type="dcterms:W3CDTF">2023-07-03T04:49:00Z</dcterms:created>
  <dcterms:modified xsi:type="dcterms:W3CDTF">2023-07-05T11:16:00Z</dcterms:modified>
</cp:coreProperties>
</file>